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E37" w:rsidRDefault="00FF4B69" w:rsidP="00FF4B69">
      <w:pPr>
        <w:tabs>
          <w:tab w:val="left" w:pos="0"/>
        </w:tabs>
        <w:jc w:val="both"/>
      </w:pPr>
      <w:r>
        <w:tab/>
      </w:r>
      <w:r>
        <w:tab/>
      </w:r>
      <w:r>
        <w:tab/>
      </w:r>
      <w:r>
        <w:tab/>
      </w:r>
      <w:r>
        <w:tab/>
      </w:r>
      <w:r>
        <w:tab/>
      </w:r>
      <w:r w:rsidR="00E5557C">
        <w:t>PRITARTA</w:t>
      </w:r>
    </w:p>
    <w:p w:rsidR="00EC7E37" w:rsidRDefault="00FF4B69" w:rsidP="00FF4B69">
      <w:pPr>
        <w:tabs>
          <w:tab w:val="left" w:pos="0"/>
        </w:tabs>
        <w:jc w:val="both"/>
      </w:pPr>
      <w:r>
        <w:tab/>
      </w:r>
      <w:r>
        <w:tab/>
      </w:r>
      <w:r>
        <w:tab/>
      </w:r>
      <w:r>
        <w:tab/>
      </w:r>
      <w:r>
        <w:tab/>
      </w:r>
      <w:r>
        <w:tab/>
      </w:r>
      <w:r w:rsidR="00EC7E37">
        <w:t>Kauno rajono savivaldybės tarybos</w:t>
      </w:r>
    </w:p>
    <w:p w:rsidR="00EC7E37" w:rsidRPr="00EC7E37" w:rsidRDefault="00FF4B69" w:rsidP="00FF4B69">
      <w:pPr>
        <w:tabs>
          <w:tab w:val="left" w:pos="0"/>
        </w:tabs>
        <w:jc w:val="both"/>
      </w:pPr>
      <w:r>
        <w:tab/>
      </w:r>
      <w:r>
        <w:tab/>
      </w:r>
      <w:r>
        <w:tab/>
      </w:r>
      <w:r>
        <w:tab/>
      </w:r>
      <w:r>
        <w:tab/>
      </w:r>
      <w:r>
        <w:tab/>
      </w:r>
      <w:r w:rsidR="00331BA3">
        <w:t>2018 m. vasario 22</w:t>
      </w:r>
      <w:r w:rsidR="00EC7E37">
        <w:t xml:space="preserve"> d.  sprendimu N</w:t>
      </w:r>
      <w:r w:rsidR="00FF50F6">
        <w:t>r</w:t>
      </w:r>
      <w:r w:rsidR="00EC7E37">
        <w:t>. TS-</w:t>
      </w:r>
      <w:r>
        <w:t>57</w:t>
      </w:r>
    </w:p>
    <w:p w:rsidR="00EC7E37" w:rsidRDefault="00EC7E37" w:rsidP="008232CB">
      <w:pPr>
        <w:tabs>
          <w:tab w:val="left" w:pos="1122"/>
        </w:tabs>
        <w:spacing w:line="360" w:lineRule="auto"/>
        <w:jc w:val="center"/>
        <w:rPr>
          <w:b/>
        </w:rPr>
      </w:pPr>
    </w:p>
    <w:p w:rsidR="00EC7E37" w:rsidRDefault="00EC7E37" w:rsidP="008232CB">
      <w:pPr>
        <w:tabs>
          <w:tab w:val="left" w:pos="1122"/>
        </w:tabs>
        <w:spacing w:line="360" w:lineRule="auto"/>
        <w:jc w:val="center"/>
        <w:rPr>
          <w:b/>
        </w:rPr>
      </w:pPr>
    </w:p>
    <w:p w:rsidR="00D75466" w:rsidRPr="00D85184" w:rsidRDefault="00D75466" w:rsidP="00F755A4">
      <w:pPr>
        <w:tabs>
          <w:tab w:val="left" w:pos="1122"/>
        </w:tabs>
        <w:jc w:val="center"/>
        <w:rPr>
          <w:b/>
        </w:rPr>
      </w:pPr>
      <w:r w:rsidRPr="00D85184">
        <w:rPr>
          <w:b/>
        </w:rPr>
        <w:t>SAVIVALDYBĖS BIUDŽETINĖS ĮSTAIGOS KAUNO RAJONO SOCIALINIŲ PASLAUGŲ CENTRO 2017 M. VEIKLOS ATASKAITA</w:t>
      </w:r>
    </w:p>
    <w:p w:rsidR="00D75466" w:rsidRPr="00D85184" w:rsidRDefault="00D75466" w:rsidP="00F755A4">
      <w:pPr>
        <w:tabs>
          <w:tab w:val="left" w:pos="1122"/>
        </w:tabs>
        <w:spacing w:line="360" w:lineRule="auto"/>
        <w:jc w:val="both"/>
        <w:rPr>
          <w:b/>
          <w:bCs/>
        </w:rPr>
      </w:pPr>
    </w:p>
    <w:p w:rsidR="001609F2" w:rsidRPr="00D85184" w:rsidRDefault="001609F2" w:rsidP="00331D2C">
      <w:pPr>
        <w:jc w:val="center"/>
        <w:rPr>
          <w:lang w:eastAsia="lt-LT"/>
        </w:rPr>
      </w:pPr>
      <w:r w:rsidRPr="00D85184">
        <w:rPr>
          <w:b/>
          <w:bCs/>
          <w:lang w:eastAsia="lt-LT"/>
        </w:rPr>
        <w:t>I SKYRIUS</w:t>
      </w:r>
    </w:p>
    <w:p w:rsidR="00EC7E37" w:rsidRPr="00D85184" w:rsidRDefault="00EC7E37" w:rsidP="00EC7E37">
      <w:pPr>
        <w:pStyle w:val="ListParagraph"/>
        <w:ind w:left="0"/>
        <w:jc w:val="center"/>
        <w:rPr>
          <w:b/>
          <w:bCs/>
          <w:lang w:eastAsia="en-US"/>
        </w:rPr>
      </w:pPr>
      <w:r w:rsidRPr="00D85184">
        <w:rPr>
          <w:b/>
          <w:bCs/>
        </w:rPr>
        <w:t>BENDRA INFORMACIJA</w:t>
      </w:r>
    </w:p>
    <w:p w:rsidR="001609F2" w:rsidRPr="00D85184" w:rsidRDefault="001609F2" w:rsidP="00F755A4">
      <w:pPr>
        <w:pStyle w:val="ListParagraph"/>
        <w:spacing w:line="360" w:lineRule="auto"/>
        <w:ind w:left="1080" w:hanging="1080"/>
        <w:jc w:val="center"/>
        <w:rPr>
          <w:b/>
          <w:lang w:eastAsia="lt-LT"/>
        </w:rPr>
      </w:pPr>
    </w:p>
    <w:p w:rsidR="00C56CF7" w:rsidRDefault="001609F2" w:rsidP="00331D2C">
      <w:pPr>
        <w:spacing w:line="360" w:lineRule="auto"/>
        <w:ind w:firstLine="990"/>
        <w:jc w:val="both"/>
        <w:rPr>
          <w:bCs/>
        </w:rPr>
      </w:pPr>
      <w:r w:rsidRPr="00D85184">
        <w:rPr>
          <w:bCs/>
        </w:rPr>
        <w:t xml:space="preserve">Savivaldybės biudžetinė įstaiga Kauno rajono socialinių paslaugų centras (toliau – Centras) yra Kauno rajono savivaldybės biudžetinė įstaiga. </w:t>
      </w:r>
      <w:r w:rsidR="006C303A" w:rsidRPr="00D85184">
        <w:rPr>
          <w:bCs/>
        </w:rPr>
        <w:t xml:space="preserve">Centras buvo įsteigtas 2006 m. rugpjūčio 24 d. Kauno rajono savivaldybės tarybos sprendimu Nr. TS-180. </w:t>
      </w:r>
      <w:r w:rsidR="004E26FC" w:rsidRPr="00D85184">
        <w:rPr>
          <w:bCs/>
        </w:rPr>
        <w:t xml:space="preserve">Centras yra juridinis asmuo, turintis savo antspaudą, sąskaitas bankuose. </w:t>
      </w:r>
      <w:r w:rsidR="006C303A" w:rsidRPr="00D85184">
        <w:rPr>
          <w:bCs/>
        </w:rPr>
        <w:t>Juridinio asmens kodas 300651302,</w:t>
      </w:r>
      <w:r w:rsidR="00184229">
        <w:rPr>
          <w:bCs/>
        </w:rPr>
        <w:t xml:space="preserve"> adresas – Ežero g. 23, Kaunas.</w:t>
      </w:r>
    </w:p>
    <w:p w:rsidR="00C56CF7" w:rsidRPr="00D85184" w:rsidRDefault="00C56CF7" w:rsidP="00C56CF7">
      <w:pPr>
        <w:tabs>
          <w:tab w:val="left" w:pos="900"/>
          <w:tab w:val="left" w:pos="1134"/>
          <w:tab w:val="left" w:pos="1260"/>
        </w:tabs>
        <w:spacing w:line="360" w:lineRule="auto"/>
        <w:ind w:firstLine="990"/>
        <w:jc w:val="both"/>
      </w:pPr>
      <w:r w:rsidRPr="00D85184">
        <w:t>2017 m. Centro vidaus struktūrą sudarė</w:t>
      </w:r>
      <w:r>
        <w:t xml:space="preserve"> 6 skyrai </w:t>
      </w:r>
      <w:r w:rsidRPr="00C56CF7">
        <w:t>(</w:t>
      </w:r>
      <w:r>
        <w:t>žr. priedą</w:t>
      </w:r>
      <w:r w:rsidRPr="00C56CF7">
        <w:t>).</w:t>
      </w:r>
    </w:p>
    <w:p w:rsidR="006C303A" w:rsidRDefault="004E26FC" w:rsidP="00331D2C">
      <w:pPr>
        <w:spacing w:line="360" w:lineRule="auto"/>
        <w:ind w:firstLine="990"/>
        <w:jc w:val="both"/>
        <w:rPr>
          <w:bCs/>
        </w:rPr>
      </w:pPr>
      <w:r w:rsidRPr="00D85184">
        <w:rPr>
          <w:bCs/>
        </w:rPr>
        <w:t xml:space="preserve">Centras teikia bendrąsias ir specialiąsias socialines paslaugas Kauno rajono gyventojams, savo veikloje vadovaujasi Lietuvos Respublikos Konstitucija, Lietuvos Respublikos Vyriausybės nutarimais, Lietuvos Respublikos socialinės apsaugos ir darbo ministro įsakymais, Kauno rajono savivaldybės tarybos sprendimais, mero potvarkiais, </w:t>
      </w:r>
      <w:r w:rsidR="00184229">
        <w:rPr>
          <w:bCs/>
        </w:rPr>
        <w:t xml:space="preserve">Kauno </w:t>
      </w:r>
      <w:r w:rsidRPr="00D85184">
        <w:rPr>
          <w:bCs/>
        </w:rPr>
        <w:t xml:space="preserve">rajono savivaldybės administracijos direktoriaus įsakymais, </w:t>
      </w:r>
      <w:r w:rsidR="00184229" w:rsidRPr="00D85184">
        <w:rPr>
          <w:bCs/>
        </w:rPr>
        <w:t>Socialinės paramos skyriaus sprendimais</w:t>
      </w:r>
      <w:r w:rsidR="00184229">
        <w:rPr>
          <w:bCs/>
        </w:rPr>
        <w:t>,</w:t>
      </w:r>
      <w:r w:rsidRPr="00D85184">
        <w:rPr>
          <w:bCs/>
        </w:rPr>
        <w:t>Kauno rajono savivaldybės tarybos 2016 m. sausio 28 d. sprendimu Nr. T</w:t>
      </w:r>
      <w:r w:rsidR="00FF4B69">
        <w:rPr>
          <w:bCs/>
        </w:rPr>
        <w:t>S</w:t>
      </w:r>
      <w:bookmarkStart w:id="0" w:name="_GoBack"/>
      <w:bookmarkEnd w:id="0"/>
      <w:r w:rsidRPr="00D85184">
        <w:rPr>
          <w:bCs/>
        </w:rPr>
        <w:t xml:space="preserve">-42 </w:t>
      </w:r>
      <w:r w:rsidR="00184229">
        <w:rPr>
          <w:bCs/>
        </w:rPr>
        <w:t xml:space="preserve">patvirtintais </w:t>
      </w:r>
      <w:r>
        <w:rPr>
          <w:bCs/>
        </w:rPr>
        <w:t>C</w:t>
      </w:r>
      <w:r w:rsidR="00184229">
        <w:rPr>
          <w:bCs/>
        </w:rPr>
        <w:t>entro nuostatais</w:t>
      </w:r>
      <w:r w:rsidRPr="00D85184">
        <w:rPr>
          <w:bCs/>
        </w:rPr>
        <w:t xml:space="preserve"> ir kitais teisės aktai</w:t>
      </w:r>
      <w:r>
        <w:rPr>
          <w:bCs/>
        </w:rPr>
        <w:t>s, reglamentuojančiais socialinių</w:t>
      </w:r>
      <w:r w:rsidRPr="00D85184">
        <w:rPr>
          <w:bCs/>
        </w:rPr>
        <w:t>socialinių paslaugų teikimą.</w:t>
      </w:r>
    </w:p>
    <w:p w:rsidR="00D75466" w:rsidRPr="00D85184" w:rsidRDefault="00331D2C" w:rsidP="00B65116">
      <w:pPr>
        <w:tabs>
          <w:tab w:val="left" w:pos="990"/>
          <w:tab w:val="left" w:pos="1134"/>
          <w:tab w:val="left" w:pos="1260"/>
        </w:tabs>
        <w:spacing w:line="360" w:lineRule="auto"/>
        <w:ind w:firstLine="990"/>
        <w:jc w:val="both"/>
      </w:pPr>
      <w:r w:rsidRPr="00D85184">
        <w:t>C</w:t>
      </w:r>
      <w:r w:rsidR="00D75466" w:rsidRPr="00D85184">
        <w:t>entro pagrindinis veiklos tikslas – sudaryti sąlygas asmeniui (šeimai) ugdyti ar stiprinti gebėjimus ir galimybes spręsti savo socialines problemas, palaikyti socialinius ryšius su visuomene, taip pat padėti įveikti socialinę atskirtį.</w:t>
      </w:r>
    </w:p>
    <w:p w:rsidR="00D75466" w:rsidRPr="00D85184" w:rsidRDefault="00D75466" w:rsidP="00A62074">
      <w:pPr>
        <w:tabs>
          <w:tab w:val="num" w:pos="741"/>
          <w:tab w:val="left" w:pos="851"/>
        </w:tabs>
        <w:suppressAutoHyphens w:val="0"/>
        <w:spacing w:line="360" w:lineRule="auto"/>
        <w:ind w:firstLine="993"/>
        <w:jc w:val="both"/>
        <w:rPr>
          <w:iCs/>
          <w:lang w:eastAsia="lt-LT"/>
        </w:rPr>
      </w:pPr>
      <w:r w:rsidRPr="00D85184">
        <w:rPr>
          <w:iCs/>
          <w:lang w:eastAsia="lt-LT"/>
        </w:rPr>
        <w:t xml:space="preserve">Paslaugų centro vizija – tapti įstaiga, gebančia kurti efektyvią socialinės pagalbos sistemą Kauno rajone ir užtikinti teikiamų paslaugų prieinamumą asmeniui (šeimai) kuo arčiau gyvenamosios vietos. </w:t>
      </w:r>
    </w:p>
    <w:p w:rsidR="00D75466" w:rsidRPr="00D85184" w:rsidRDefault="00D75466" w:rsidP="00A62074">
      <w:pPr>
        <w:tabs>
          <w:tab w:val="left" w:pos="900"/>
        </w:tabs>
        <w:suppressAutoHyphens w:val="0"/>
        <w:spacing w:line="360" w:lineRule="auto"/>
        <w:ind w:firstLine="993"/>
        <w:jc w:val="both"/>
        <w:rPr>
          <w:iCs/>
          <w:lang w:eastAsia="lt-LT"/>
        </w:rPr>
      </w:pPr>
      <w:r w:rsidRPr="00D85184">
        <w:rPr>
          <w:iCs/>
          <w:lang w:eastAsia="lt-LT"/>
        </w:rPr>
        <w:t xml:space="preserve">Paslaugų centro misija – užtikrinti savalaikį ir atitinkantį poreikius socialinių paslaugų teikimą Kauno rajono gyventojams, įtraukiant juos kartu priimti sprendimus, siekiant pokyčio.  </w:t>
      </w:r>
    </w:p>
    <w:p w:rsidR="00C56CF7" w:rsidRDefault="00331D2C" w:rsidP="00450703">
      <w:pPr>
        <w:spacing w:line="360" w:lineRule="auto"/>
        <w:ind w:firstLine="993"/>
        <w:jc w:val="both"/>
      </w:pPr>
      <w:r w:rsidRPr="00D85184">
        <w:t xml:space="preserve">Siekiant gerinti socialinių paslaugų kokybę, Centras 2017 m. pateikė paraišką dėl dalyvavimo VšĮValakupių reabilitacijos centro vykdomame </w:t>
      </w:r>
      <w:r w:rsidR="00C56CF7">
        <w:t xml:space="preserve">ES </w:t>
      </w:r>
      <w:r w:rsidRPr="00D85184">
        <w:t xml:space="preserve">projekte „Socialinių paslaugų kokybės gerinimas, taikant EQUASS kokybės sistemą“. </w:t>
      </w:r>
      <w:r w:rsidR="00450703" w:rsidRPr="00D85184">
        <w:t xml:space="preserve">Europos socialinių paslaugų kokybės </w:t>
      </w:r>
      <w:r w:rsidR="00450703" w:rsidRPr="00D85184">
        <w:lastRenderedPageBreak/>
        <w:t xml:space="preserve">užtikrinimo sistema (EQUASS) yra </w:t>
      </w:r>
      <w:r w:rsidR="00C56CF7">
        <w:t>sertifikavimo sistema</w:t>
      </w:r>
      <w:r w:rsidR="00A422BD">
        <w:t>,</w:t>
      </w:r>
      <w:r w:rsidR="00C56CF7">
        <w:t xml:space="preserve"> skirta socialinių paslaugų kokybės užtikrinimui ir kontrolei. Tai galimybė organizacijoms, teikiančioms socialines paslaugas, įsitraukti į išorinį sertifikavimo procesą Europos lygmenyje, kuriuo jie garantuoja paslaugų vartotojams ir suinteresuotiesiems savo paslaugų kokybę. EQUASS Assurance ženklas garantuoja paslaugų teikimo kokybę, patvirtindamas atitiktį 50 kokybės principais pagrįstiems kriterijams. Šie kriterijai apima esminius Kokybės vadybos sistemos elementus, taikomus socialiniame sektoriuje. </w:t>
      </w:r>
      <w:r w:rsidR="00C56CF7" w:rsidRPr="00D85184">
        <w:t>Pagal EQUASS programas teikiamos visapusiškos paslaugos kokybės gerinimo, skatinimo, pripažinimo ir sertifikavimo srityse, kuriose laikomasi socialinėms paslaugoms Europoje keliamų kokybės reikalavimų.</w:t>
      </w:r>
      <w:r w:rsidRPr="00D85184">
        <w:t xml:space="preserve">Centro </w:t>
      </w:r>
      <w:r w:rsidR="00184229">
        <w:t xml:space="preserve">2017 m. </w:t>
      </w:r>
      <w:r w:rsidRPr="00D85184">
        <w:t xml:space="preserve">pateikta paraiška buvo pripažinta finansuotina. EQUASS kokybės vertinimo sistemos vertinime pasirinktas </w:t>
      </w:r>
      <w:r w:rsidR="00184229">
        <w:t xml:space="preserve">Centro </w:t>
      </w:r>
      <w:r w:rsidRPr="00D85184">
        <w:t>Šeimos gerovės skyrius, kuris iki 2018 m. gruodžio mėnesio sieks socialinių paslaugų kokybės pripažinimo ir</w:t>
      </w:r>
      <w:r w:rsidR="00184229">
        <w:t xml:space="preserve"> įgyvendins</w:t>
      </w:r>
      <w:r w:rsidR="00C56CF7">
        <w:t>kokybės sertifikavimo programas</w:t>
      </w:r>
      <w:r w:rsidRPr="00D85184">
        <w:t>.</w:t>
      </w:r>
    </w:p>
    <w:p w:rsidR="004E7BFA" w:rsidRPr="00D85184" w:rsidRDefault="00450703" w:rsidP="00450703">
      <w:pPr>
        <w:spacing w:line="360" w:lineRule="auto"/>
        <w:ind w:firstLine="993"/>
        <w:jc w:val="both"/>
        <w:rPr>
          <w:rFonts w:eastAsia="Calibri"/>
          <w:lang w:eastAsia="lt-LT"/>
        </w:rPr>
      </w:pPr>
      <w:r>
        <w:t>2018 m.</w:t>
      </w:r>
      <w:r w:rsidR="00C57421" w:rsidRPr="00450703">
        <w:rPr>
          <w:rFonts w:eastAsia="Calibri"/>
          <w:lang w:eastAsia="lt-LT"/>
        </w:rPr>
        <w:t xml:space="preserve"> gegužės 25 d. Europos Sąjungoje įsigalios </w:t>
      </w:r>
      <w:r>
        <w:rPr>
          <w:rFonts w:eastAsia="Calibri" w:cs="Times New Roman"/>
          <w:lang w:eastAsia="lt-LT"/>
        </w:rPr>
        <w:t>ES Bendrasis duomenų apsaugos reglamentas</w:t>
      </w:r>
      <w:r w:rsidRPr="00450703">
        <w:rPr>
          <w:rFonts w:eastAsia="Calibri" w:cs="Times New Roman"/>
          <w:lang w:eastAsia="lt-LT"/>
        </w:rPr>
        <w:t xml:space="preserve"> (ES) 2016/679</w:t>
      </w:r>
      <w:r w:rsidR="00C57421" w:rsidRPr="00450703">
        <w:rPr>
          <w:rFonts w:eastAsia="Calibri"/>
          <w:lang w:eastAsia="lt-LT"/>
        </w:rPr>
        <w:t xml:space="preserve">. Siekiant pasirengti ir atitikti šį reglamentą, </w:t>
      </w:r>
      <w:r w:rsidR="004E7BFA" w:rsidRPr="00450703">
        <w:rPr>
          <w:rFonts w:eastAsia="Calibri"/>
          <w:lang w:eastAsia="lt-LT"/>
        </w:rPr>
        <w:t>2017 m. lapkričio</w:t>
      </w:r>
      <w:r w:rsidRPr="00450703">
        <w:rPr>
          <w:rFonts w:eastAsia="Calibri"/>
          <w:lang w:eastAsia="lt-LT"/>
        </w:rPr>
        <w:t>- gruodžio</w:t>
      </w:r>
      <w:r w:rsidR="004E7BFA" w:rsidRPr="00450703">
        <w:rPr>
          <w:rFonts w:eastAsia="Calibri"/>
          <w:lang w:eastAsia="lt-LT"/>
        </w:rPr>
        <w:t xml:space="preserve"> mėn. </w:t>
      </w:r>
      <w:r w:rsidR="00062312">
        <w:rPr>
          <w:rFonts w:eastAsia="Calibri"/>
          <w:lang w:eastAsia="lt-LT"/>
        </w:rPr>
        <w:t>Centre atlik</w:t>
      </w:r>
      <w:r w:rsidR="00F755A4">
        <w:rPr>
          <w:rFonts w:eastAsia="Calibri"/>
          <w:lang w:eastAsia="lt-LT"/>
        </w:rPr>
        <w:t>t</w:t>
      </w:r>
      <w:r w:rsidR="00062312">
        <w:rPr>
          <w:rFonts w:eastAsia="Calibri"/>
          <w:lang w:eastAsia="lt-LT"/>
        </w:rPr>
        <w:t xml:space="preserve">as teisinis vidaus auditas. </w:t>
      </w:r>
      <w:r w:rsidR="00F1299C" w:rsidRPr="00184229">
        <w:rPr>
          <w:rFonts w:eastAsia="Calibri" w:cs="Times New Roman"/>
          <w:lang w:eastAsia="lt-LT"/>
        </w:rPr>
        <w:t xml:space="preserve">Audito atlikimo metu </w:t>
      </w:r>
      <w:r>
        <w:rPr>
          <w:rFonts w:eastAsia="Calibri" w:cs="Times New Roman"/>
          <w:lang w:eastAsia="lt-LT"/>
        </w:rPr>
        <w:t xml:space="preserve">parengtos rekomendacijos </w:t>
      </w:r>
      <w:r w:rsidR="00062312">
        <w:rPr>
          <w:rFonts w:eastAsia="Calibri" w:cs="Times New Roman"/>
          <w:lang w:eastAsia="lt-LT"/>
        </w:rPr>
        <w:t xml:space="preserve">ir dokumentai </w:t>
      </w:r>
      <w:r>
        <w:rPr>
          <w:rFonts w:eastAsia="Calibri" w:cs="Times New Roman"/>
          <w:lang w:eastAsia="lt-LT"/>
        </w:rPr>
        <w:t xml:space="preserve">bus pradėtos taikyti </w:t>
      </w:r>
      <w:r>
        <w:rPr>
          <w:rFonts w:eastAsia="Calibri"/>
          <w:lang w:eastAsia="lt-LT"/>
        </w:rPr>
        <w:t xml:space="preserve">Centro veikloje </w:t>
      </w:r>
      <w:r w:rsidR="00F1299C" w:rsidRPr="00D85184">
        <w:rPr>
          <w:rFonts w:eastAsia="Calibri"/>
          <w:lang w:eastAsia="lt-LT"/>
        </w:rPr>
        <w:t xml:space="preserve">2018 m. </w:t>
      </w:r>
    </w:p>
    <w:p w:rsidR="001E5873" w:rsidRPr="00D85184" w:rsidRDefault="002E5DBB" w:rsidP="00A62074">
      <w:pPr>
        <w:pStyle w:val="NormalWeb"/>
        <w:spacing w:line="360" w:lineRule="auto"/>
        <w:ind w:firstLine="993"/>
        <w:jc w:val="both"/>
      </w:pPr>
      <w:r w:rsidRPr="00D85184">
        <w:t xml:space="preserve">Centre </w:t>
      </w:r>
      <w:r w:rsidR="006877A0" w:rsidRPr="00D85184">
        <w:t xml:space="preserve">2017 m. vasario 23 d. Kauno rajono savivaldybės tarybos sprendimu TS-84 nustatytas </w:t>
      </w:r>
      <w:r w:rsidR="00D85184" w:rsidRPr="00D85184">
        <w:t>Centrodidžiausias</w:t>
      </w:r>
      <w:r w:rsidR="006877A0" w:rsidRPr="00D85184">
        <w:t xml:space="preserve"> leistinas pareigybių skaičius – 120. 2017 m. Centro direktoriaus 2017 m. gegužės 10 d. įsakymu Nr. P-210 </w:t>
      </w:r>
      <w:r w:rsidR="00124E6C" w:rsidRPr="00D85184">
        <w:t xml:space="preserve">patvirtintas </w:t>
      </w:r>
      <w:r w:rsidRPr="00D85184">
        <w:t>119 etatų</w:t>
      </w:r>
      <w:r w:rsidR="001E5873" w:rsidRPr="00D85184">
        <w:t xml:space="preserve"> sąrašas, iš jų</w:t>
      </w:r>
      <w:r w:rsidR="00124E6C" w:rsidRPr="00D85184">
        <w:t xml:space="preserve"> 62 etatai išlaikomi iš savivaldybės biudžeto, 49 etatai- iš valstybės </w:t>
      </w:r>
      <w:r w:rsidR="00184229" w:rsidRPr="00D85184">
        <w:t xml:space="preserve">biudžeto </w:t>
      </w:r>
      <w:r w:rsidR="00124E6C" w:rsidRPr="00D85184">
        <w:t>savivaldybei deleguotoms funkcijoms atlikti (27 etatai darbuotojams darbui su socialinės rizikos šeimomis, 18 etatų socialinio darbuotojo padėjėjų ir 1 eta</w:t>
      </w:r>
      <w:r w:rsidR="006877A0" w:rsidRPr="00D85184">
        <w:t>tas socialinio darbuotojo</w:t>
      </w:r>
      <w:r w:rsidR="00124E6C" w:rsidRPr="00D85184">
        <w:t xml:space="preserve"> teikti dienos socialinės globos pas</w:t>
      </w:r>
      <w:r w:rsidR="001E5873" w:rsidRPr="00D85184">
        <w:t xml:space="preserve">laugas asmens namuose, </w:t>
      </w:r>
      <w:r w:rsidR="00184229">
        <w:t xml:space="preserve">po 1 etatą </w:t>
      </w:r>
      <w:r w:rsidR="00124E6C" w:rsidRPr="00D85184">
        <w:t>psichologo, socialinio darbuotojo ir social</w:t>
      </w:r>
      <w:r w:rsidR="00184229">
        <w:t>inio darbuotojo padėjėjo</w:t>
      </w:r>
      <w:r w:rsidR="00124E6C" w:rsidRPr="00D85184">
        <w:t xml:space="preserve"> Dienos socialinės globos centre neįgaliems vaikams), 8 etatai finansuojami ES lėšomis vykdant projektą „Integralios pagalbos į namus teikimas Kauno rajone“.</w:t>
      </w:r>
      <w:r w:rsidR="00184229">
        <w:t xml:space="preserve"> 2017 m. Centro etatų sąraše</w:t>
      </w:r>
      <w:r w:rsidR="001E5873" w:rsidRPr="00D85184">
        <w:t xml:space="preserve"> n</w:t>
      </w:r>
      <w:r w:rsidR="006877A0" w:rsidRPr="00D85184">
        <w:t>ebuvo patvirtintas</w:t>
      </w:r>
      <w:r w:rsidR="001E5873" w:rsidRPr="00D85184">
        <w:t xml:space="preserve"> 1 etatas, nes įgyvendinant </w:t>
      </w:r>
      <w:r w:rsidR="00F755A4">
        <w:br/>
      </w:r>
      <w:r w:rsidR="001E5873" w:rsidRPr="00D85184">
        <w:t xml:space="preserve">ES </w:t>
      </w:r>
      <w:r w:rsidR="00D85184" w:rsidRPr="00D85184">
        <w:t>finansuojamą</w:t>
      </w:r>
      <w:r w:rsidR="006877A0" w:rsidRPr="00D85184">
        <w:t xml:space="preserve"> pr</w:t>
      </w:r>
      <w:r w:rsidR="001E5873" w:rsidRPr="00D85184">
        <w:t>o</w:t>
      </w:r>
      <w:r w:rsidR="006877A0" w:rsidRPr="00D85184">
        <w:t xml:space="preserve">jektą Integralios pagalbos į namus teikimas Kauno rajone“, buvo skirtas finansavimas 0,5 slaugytojo etato </w:t>
      </w:r>
      <w:r w:rsidR="001E5873" w:rsidRPr="00D85184">
        <w:t xml:space="preserve">dydžiui </w:t>
      </w:r>
      <w:r w:rsidR="006877A0" w:rsidRPr="00D85184">
        <w:t>vietoj 1,5 slaugytojo etat</w:t>
      </w:r>
      <w:r w:rsidR="001E5873" w:rsidRPr="00D85184">
        <w:t xml:space="preserve">o dydžio. </w:t>
      </w:r>
    </w:p>
    <w:p w:rsidR="00062312" w:rsidRDefault="002E5DBB" w:rsidP="00A62074">
      <w:pPr>
        <w:pStyle w:val="NormalWeb"/>
        <w:spacing w:line="360" w:lineRule="auto"/>
        <w:ind w:firstLine="993"/>
        <w:jc w:val="both"/>
      </w:pPr>
      <w:r w:rsidRPr="00D85184">
        <w:t>2017 m. gruodžio 31 d. duomenimis Centre dirbo 134 darbuotojai.</w:t>
      </w:r>
      <w:r w:rsidR="001E5873" w:rsidRPr="00D85184">
        <w:t xml:space="preserve"> Viso per </w:t>
      </w:r>
      <w:r w:rsidR="00F755A4">
        <w:br/>
      </w:r>
      <w:r w:rsidR="001E5873" w:rsidRPr="00D85184">
        <w:t xml:space="preserve">2017 m. Centre dirbo 180 </w:t>
      </w:r>
      <w:r w:rsidR="00184229">
        <w:t>darbuotojų, kurių kaitą įtakojo</w:t>
      </w:r>
      <w:r w:rsidR="00062312">
        <w:t>:</w:t>
      </w:r>
    </w:p>
    <w:p w:rsidR="00062312" w:rsidRDefault="00062312" w:rsidP="00062312">
      <w:pPr>
        <w:pStyle w:val="NormalWeb"/>
        <w:numPr>
          <w:ilvl w:val="0"/>
          <w:numId w:val="40"/>
        </w:numPr>
        <w:spacing w:line="360" w:lineRule="auto"/>
        <w:ind w:left="0" w:firstLine="993"/>
        <w:jc w:val="both"/>
      </w:pPr>
      <w:r>
        <w:t>darbas pagal terminuotas darbo sutartis, sudaryta</w:t>
      </w:r>
      <w:r w:rsidR="00184229">
        <w:t>s vaduoti</w:t>
      </w:r>
      <w:r w:rsidR="001E5873" w:rsidRPr="00D85184">
        <w:t xml:space="preserve"> darbuotojus jų atostogų, ligos ar </w:t>
      </w:r>
      <w:r w:rsidR="00C57421">
        <w:t>kitais atvejais,</w:t>
      </w:r>
    </w:p>
    <w:p w:rsidR="00062312" w:rsidRDefault="000F35B0" w:rsidP="00062312">
      <w:pPr>
        <w:pStyle w:val="NormalWeb"/>
        <w:numPr>
          <w:ilvl w:val="0"/>
          <w:numId w:val="40"/>
        </w:numPr>
        <w:spacing w:line="360" w:lineRule="auto"/>
        <w:ind w:left="0" w:firstLine="993"/>
        <w:jc w:val="both"/>
      </w:pPr>
      <w:r>
        <w:t xml:space="preserve">darbo santykių nutraukimas </w:t>
      </w:r>
      <w:r w:rsidR="00C57421">
        <w:t>nesant poreikio</w:t>
      </w:r>
      <w:r w:rsidR="001E5873" w:rsidRPr="00D85184">
        <w:t xml:space="preserve"> teikti socialines paslaugas dėl paslaugų gavėjų mirties ar kitos rūšies socialinių paslaugų gavimo,</w:t>
      </w:r>
    </w:p>
    <w:p w:rsidR="00062312" w:rsidRDefault="00062312" w:rsidP="00062312">
      <w:pPr>
        <w:pStyle w:val="NormalWeb"/>
        <w:numPr>
          <w:ilvl w:val="0"/>
          <w:numId w:val="40"/>
        </w:numPr>
        <w:spacing w:line="360" w:lineRule="auto"/>
        <w:ind w:left="0" w:firstLine="993"/>
        <w:jc w:val="both"/>
      </w:pPr>
      <w:r>
        <w:lastRenderedPageBreak/>
        <w:t>darbuotojų</w:t>
      </w:r>
      <w:r w:rsidR="001E5873" w:rsidRPr="00D85184">
        <w:t xml:space="preserve"> pasirinkimas dirbti kitoje įstaigoje</w:t>
      </w:r>
      <w:r>
        <w:t>, įsikūrusioje</w:t>
      </w:r>
      <w:r w:rsidR="001E5873" w:rsidRPr="00D85184">
        <w:t xml:space="preserve"> Kauno mieste, akcentuojant didelius atstumus vykti į darbo vietą Kauno rajone,</w:t>
      </w:r>
    </w:p>
    <w:p w:rsidR="00062312" w:rsidRDefault="001E5873" w:rsidP="00062312">
      <w:pPr>
        <w:pStyle w:val="NormalWeb"/>
        <w:numPr>
          <w:ilvl w:val="0"/>
          <w:numId w:val="40"/>
        </w:numPr>
        <w:spacing w:line="360" w:lineRule="auto"/>
        <w:ind w:left="0" w:firstLine="993"/>
        <w:jc w:val="both"/>
      </w:pPr>
      <w:r w:rsidRPr="00D85184">
        <w:t>emigracija,</w:t>
      </w:r>
    </w:p>
    <w:p w:rsidR="002E5DBB" w:rsidRDefault="00062312" w:rsidP="00062312">
      <w:pPr>
        <w:pStyle w:val="NormalWeb"/>
        <w:numPr>
          <w:ilvl w:val="0"/>
          <w:numId w:val="40"/>
        </w:numPr>
        <w:spacing w:line="360" w:lineRule="auto"/>
        <w:ind w:left="0" w:firstLine="993"/>
        <w:jc w:val="both"/>
      </w:pPr>
      <w:r>
        <w:t>darbo santykių nutraukimas darbuotojų in</w:t>
      </w:r>
      <w:r w:rsidR="00F755A4">
        <w:t>i</w:t>
      </w:r>
      <w:r>
        <w:t xml:space="preserve">ciatyva, jiems </w:t>
      </w:r>
      <w:r w:rsidR="001E5873" w:rsidRPr="00D85184">
        <w:t>sukakus senatvės pensinį amžių ir pan.</w:t>
      </w:r>
    </w:p>
    <w:p w:rsidR="00062312" w:rsidRPr="00D85184" w:rsidRDefault="00062312" w:rsidP="00062312">
      <w:pPr>
        <w:pStyle w:val="NormalWeb"/>
        <w:spacing w:line="360" w:lineRule="auto"/>
        <w:ind w:left="993"/>
        <w:jc w:val="both"/>
      </w:pPr>
      <w:r>
        <w:t>Vidutinis darbuotojų skaičius 2017 m. buvo 137 darbuotojai.</w:t>
      </w:r>
    </w:p>
    <w:p w:rsidR="006E7253" w:rsidRPr="00D85184" w:rsidRDefault="006E7253" w:rsidP="00A62074">
      <w:pPr>
        <w:pStyle w:val="NormalWeb"/>
        <w:spacing w:line="360" w:lineRule="auto"/>
        <w:ind w:firstLine="993"/>
        <w:jc w:val="both"/>
      </w:pPr>
      <w:r w:rsidRPr="00D85184">
        <w:t>2017 m. visi Centro darbuotojai atit</w:t>
      </w:r>
      <w:r w:rsidR="00103075" w:rsidRPr="00D85184">
        <w:t>i</w:t>
      </w:r>
      <w:r w:rsidRPr="00D85184">
        <w:t xml:space="preserve">ko jiems keliamus profesinius reikalavimus. </w:t>
      </w:r>
      <w:r w:rsidR="001210E4">
        <w:t xml:space="preserve">2017 m. Centro darbuotojai dalyvavo 151 </w:t>
      </w:r>
      <w:r w:rsidR="001210E4" w:rsidRPr="008E2452">
        <w:t xml:space="preserve">kvalifikacijos kėlimo renginyje. </w:t>
      </w:r>
      <w:r w:rsidRPr="008E2452">
        <w:t xml:space="preserve">2017 m. gruodžio 29 d. kvalifikacinių reikalavimų neatitiko (nedalyvavo 16 ak. val. kvalifikacijos kėlimo mokymuose) </w:t>
      </w:r>
      <w:r w:rsidR="00CD5EB2">
        <w:t xml:space="preserve">1 </w:t>
      </w:r>
      <w:r w:rsidRPr="008E2452">
        <w:t>socialinio darbuotojo padėjėja</w:t>
      </w:r>
      <w:r w:rsidR="00CD5EB2">
        <w:t>s</w:t>
      </w:r>
      <w:r w:rsidRPr="008E2452">
        <w:t xml:space="preserve">, </w:t>
      </w:r>
      <w:r w:rsidR="00CD5EB2">
        <w:t>10</w:t>
      </w:r>
      <w:r w:rsidRPr="008E2452">
        <w:t xml:space="preserve"> s</w:t>
      </w:r>
      <w:r w:rsidR="00CD5EB2">
        <w:t>ocialinio darbuotojo padėjėjų</w:t>
      </w:r>
      <w:r w:rsidRPr="008E2452">
        <w:t>tik iš</w:t>
      </w:r>
      <w:r w:rsidRPr="00D85184">
        <w:t xml:space="preserve"> dalies atitiko </w:t>
      </w:r>
      <w:r w:rsidR="00062312">
        <w:t xml:space="preserve">privalomus </w:t>
      </w:r>
      <w:r w:rsidRPr="00D85184">
        <w:t>kvalifikacinius reikalavimus, t.y. dalyvavo mažiau nei 16 ak. val. mokymų.</w:t>
      </w:r>
    </w:p>
    <w:p w:rsidR="00450703" w:rsidRDefault="00450703" w:rsidP="00894BD9">
      <w:pPr>
        <w:pStyle w:val="ListParagraph"/>
        <w:tabs>
          <w:tab w:val="left" w:pos="0"/>
        </w:tabs>
        <w:spacing w:line="360" w:lineRule="auto"/>
        <w:ind w:left="993"/>
        <w:jc w:val="both"/>
        <w:rPr>
          <w:b/>
          <w:bCs/>
          <w:lang w:eastAsia="lt-LT"/>
        </w:rPr>
      </w:pPr>
    </w:p>
    <w:p w:rsidR="00124E6C" w:rsidRPr="00D85184" w:rsidRDefault="00EC7E37" w:rsidP="00124E6C">
      <w:pPr>
        <w:jc w:val="center"/>
        <w:rPr>
          <w:rFonts w:cs="Times New Roman"/>
          <w:lang w:eastAsia="lt-LT"/>
        </w:rPr>
      </w:pPr>
      <w:r>
        <w:rPr>
          <w:b/>
          <w:bCs/>
          <w:lang w:eastAsia="lt-LT"/>
        </w:rPr>
        <w:t>I</w:t>
      </w:r>
      <w:r w:rsidR="00124E6C" w:rsidRPr="00D85184">
        <w:rPr>
          <w:b/>
          <w:bCs/>
          <w:lang w:eastAsia="lt-LT"/>
        </w:rPr>
        <w:t>I SKYRIUS</w:t>
      </w:r>
    </w:p>
    <w:p w:rsidR="00124E6C" w:rsidRPr="00D85184" w:rsidRDefault="00124E6C" w:rsidP="00124E6C">
      <w:pPr>
        <w:tabs>
          <w:tab w:val="left" w:pos="851"/>
        </w:tabs>
        <w:jc w:val="center"/>
        <w:rPr>
          <w:rFonts w:eastAsia="Calibri"/>
          <w:b/>
          <w:color w:val="000000" w:themeColor="text1"/>
          <w:lang w:eastAsia="lt-LT"/>
        </w:rPr>
      </w:pPr>
      <w:r w:rsidRPr="00D85184">
        <w:rPr>
          <w:rFonts w:eastAsia="Calibri"/>
          <w:b/>
          <w:color w:val="000000" w:themeColor="text1"/>
          <w:lang w:eastAsia="lt-LT"/>
        </w:rPr>
        <w:t>CENTRO BIUDŽETAS</w:t>
      </w:r>
    </w:p>
    <w:p w:rsidR="001609F2" w:rsidRPr="00D85184" w:rsidRDefault="001609F2" w:rsidP="001609F2">
      <w:pPr>
        <w:suppressAutoHyphens w:val="0"/>
        <w:spacing w:after="160" w:line="259" w:lineRule="auto"/>
      </w:pPr>
    </w:p>
    <w:p w:rsidR="00727EC9" w:rsidRPr="00D85184" w:rsidRDefault="002058C1" w:rsidP="00A62074">
      <w:pPr>
        <w:tabs>
          <w:tab w:val="left" w:pos="851"/>
        </w:tabs>
        <w:spacing w:line="360" w:lineRule="auto"/>
        <w:ind w:firstLine="993"/>
        <w:jc w:val="both"/>
        <w:rPr>
          <w:rFonts w:eastAsia="Calibri"/>
          <w:lang w:eastAsia="lt-LT"/>
        </w:rPr>
      </w:pPr>
      <w:r w:rsidRPr="00D85184">
        <w:rPr>
          <w:rFonts w:eastAsia="Calibri"/>
          <w:lang w:eastAsia="lt-LT"/>
        </w:rPr>
        <w:t xml:space="preserve">2017 m. asignavimų planas iš valstybės biudžeto valstybinėms (valstybės perduotoms savivaldybėms) funkcijoms vykdyti – 444200,00 Eur, savivaldybės – </w:t>
      </w:r>
      <w:r w:rsidR="00F755A4">
        <w:rPr>
          <w:rFonts w:eastAsia="Calibri"/>
          <w:lang w:eastAsia="lt-LT"/>
        </w:rPr>
        <w:br/>
      </w:r>
      <w:r w:rsidRPr="00D85184">
        <w:rPr>
          <w:rFonts w:eastAsia="Calibri"/>
          <w:lang w:eastAsia="lt-LT"/>
        </w:rPr>
        <w:t xml:space="preserve">721400,00 Eur, spec.programų – 83796,00 Eur, </w:t>
      </w:r>
      <w:r w:rsidR="00FF5BB5" w:rsidRPr="00D85184">
        <w:rPr>
          <w:rFonts w:eastAsia="Calibri"/>
          <w:lang w:eastAsia="lt-LT"/>
        </w:rPr>
        <w:t xml:space="preserve">ES lėšų – 75352,00 Eur. </w:t>
      </w:r>
      <w:r w:rsidR="00137C6C" w:rsidRPr="00D85184">
        <w:rPr>
          <w:rFonts w:eastAsia="Calibri"/>
          <w:lang w:eastAsia="lt-LT"/>
        </w:rPr>
        <w:t xml:space="preserve">Centro sudarytos biudžeto išlaidų sąmatos vykdymo ataskaitos priskiriamos 10 valstybės funkcijai. </w:t>
      </w:r>
      <w:r w:rsidR="00FF5BB5" w:rsidRPr="00D85184">
        <w:rPr>
          <w:rFonts w:eastAsia="Calibri"/>
          <w:lang w:eastAsia="lt-LT"/>
        </w:rPr>
        <w:t xml:space="preserve">2017 m. gauti asignavimai </w:t>
      </w:r>
      <w:r w:rsidR="00176FB7" w:rsidRPr="00D85184">
        <w:rPr>
          <w:rFonts w:eastAsia="Calibri"/>
          <w:lang w:eastAsia="lt-LT"/>
        </w:rPr>
        <w:t>1257672,45 Eur.</w:t>
      </w:r>
      <w:r w:rsidR="00727EC9" w:rsidRPr="00D85184">
        <w:rPr>
          <w:rFonts w:eastAsia="Calibri"/>
          <w:lang w:eastAsia="lt-LT"/>
        </w:rPr>
        <w:t xml:space="preserve"> Gražinti nepanaud</w:t>
      </w:r>
      <w:r w:rsidR="00EC7E37">
        <w:rPr>
          <w:rFonts w:eastAsia="Calibri"/>
          <w:lang w:eastAsia="lt-LT"/>
        </w:rPr>
        <w:t xml:space="preserve">oti asignavimai – 6426,52 Eur, </w:t>
      </w:r>
      <w:r w:rsidR="00727EC9" w:rsidRPr="00D85184">
        <w:rPr>
          <w:rFonts w:eastAsia="Calibri"/>
          <w:lang w:eastAsia="lt-LT"/>
        </w:rPr>
        <w:t>dėl neužimtos psichologo pareigybės</w:t>
      </w:r>
      <w:r w:rsidR="00450703">
        <w:rPr>
          <w:rFonts w:eastAsia="Calibri"/>
          <w:lang w:eastAsia="lt-LT"/>
        </w:rPr>
        <w:t xml:space="preserve"> skyriuje Dienos socialinės globos centre</w:t>
      </w:r>
      <w:r w:rsidR="00727EC9" w:rsidRPr="00D85184">
        <w:rPr>
          <w:rFonts w:eastAsia="Calibri"/>
          <w:lang w:eastAsia="lt-LT"/>
        </w:rPr>
        <w:t>, darbuotojų ligos ir neplanuotai gautų papildomų valstybės biudžeto asignavimų</w:t>
      </w:r>
      <w:r w:rsidR="00137C6C" w:rsidRPr="00D85184">
        <w:rPr>
          <w:rFonts w:eastAsia="Calibri"/>
          <w:lang w:eastAsia="lt-LT"/>
        </w:rPr>
        <w:t>.Savivaldybės biudžeto funkcijoms vykdyti kasinės išlaidos mažesnės už asignavimų planą dėl darbuotojų ligų, užsitęsusių viešųjų pirkimų automobilių pirkimui, įsiskolinimo už gruodžio mėn. komunalinius patarnavimus, ryšio</w:t>
      </w:r>
      <w:r w:rsidR="00B95A0F" w:rsidRPr="00D85184">
        <w:rPr>
          <w:rFonts w:eastAsia="Calibri"/>
          <w:lang w:eastAsia="lt-LT"/>
        </w:rPr>
        <w:t>, sveikatos tikrinimo</w:t>
      </w:r>
      <w:r w:rsidR="00137C6C" w:rsidRPr="00D85184">
        <w:rPr>
          <w:rFonts w:eastAsia="Calibri"/>
          <w:lang w:eastAsia="lt-LT"/>
        </w:rPr>
        <w:t xml:space="preserve"> ir kitas paslaugas bei transporto išlaikymą. </w:t>
      </w:r>
      <w:r w:rsidR="00727EC9" w:rsidRPr="00D85184">
        <w:rPr>
          <w:rFonts w:eastAsia="Calibri"/>
          <w:lang w:eastAsia="lt-LT"/>
        </w:rPr>
        <w:t xml:space="preserve">Kreditoriniai įsiskolinimai kitoms įmonėms 2017 m. pabaigoje sudarė </w:t>
      </w:r>
      <w:r w:rsidR="00B95A0F" w:rsidRPr="00D85184">
        <w:rPr>
          <w:rFonts w:eastAsia="Calibri"/>
          <w:lang w:eastAsia="lt-LT"/>
        </w:rPr>
        <w:t>702,12</w:t>
      </w:r>
      <w:r w:rsidR="00727EC9" w:rsidRPr="00D85184">
        <w:rPr>
          <w:rFonts w:eastAsia="Calibri"/>
          <w:lang w:eastAsia="lt-LT"/>
        </w:rPr>
        <w:t>Eur, iš jų didžiausia dalis 431,35 – už komunalines paslaugas, 185,75 – už degalų įsigijimą</w:t>
      </w:r>
      <w:r w:rsidR="00B95A0F" w:rsidRPr="00D85184">
        <w:rPr>
          <w:rFonts w:eastAsia="Calibri"/>
          <w:lang w:eastAsia="lt-LT"/>
        </w:rPr>
        <w:t xml:space="preserve">, </w:t>
      </w:r>
      <w:r w:rsidR="00F755A4">
        <w:rPr>
          <w:rFonts w:eastAsia="Calibri"/>
          <w:lang w:eastAsia="lt-LT"/>
        </w:rPr>
        <w:br/>
      </w:r>
      <w:r w:rsidR="00B95A0F" w:rsidRPr="00D85184">
        <w:rPr>
          <w:rFonts w:eastAsia="Calibri"/>
          <w:lang w:eastAsia="lt-LT"/>
        </w:rPr>
        <w:t>81,08 už privalomąjį darbuotojų sveikatos tikrinimą</w:t>
      </w:r>
      <w:r w:rsidR="00442680">
        <w:rPr>
          <w:rFonts w:eastAsia="Calibri"/>
          <w:lang w:eastAsia="lt-LT"/>
        </w:rPr>
        <w:t xml:space="preserve"> ir 3,94 </w:t>
      </w:r>
      <w:r w:rsidR="00727EC9" w:rsidRPr="00D85184">
        <w:rPr>
          <w:rFonts w:eastAsia="Calibri"/>
          <w:lang w:eastAsia="lt-LT"/>
        </w:rPr>
        <w:t xml:space="preserve">Eur – už ryšio paslaugas. </w:t>
      </w:r>
    </w:p>
    <w:p w:rsidR="00266DCD" w:rsidRPr="00D85184" w:rsidRDefault="00EC7E37" w:rsidP="00A62074">
      <w:pPr>
        <w:tabs>
          <w:tab w:val="left" w:pos="851"/>
        </w:tabs>
        <w:spacing w:line="360" w:lineRule="auto"/>
        <w:ind w:firstLine="993"/>
        <w:jc w:val="both"/>
        <w:rPr>
          <w:rFonts w:eastAsia="Calibri"/>
          <w:lang w:eastAsia="lt-LT"/>
        </w:rPr>
      </w:pPr>
      <w:r>
        <w:rPr>
          <w:rFonts w:eastAsia="Calibri"/>
          <w:lang w:eastAsia="lt-LT"/>
        </w:rPr>
        <w:t>Centro</w:t>
      </w:r>
      <w:r w:rsidR="00266DCD" w:rsidRPr="00D85184">
        <w:rPr>
          <w:rFonts w:eastAsia="Calibri"/>
          <w:lang w:eastAsia="lt-LT"/>
        </w:rPr>
        <w:t xml:space="preserve"> savivaldybės biudžeto </w:t>
      </w:r>
      <w:r w:rsidR="00B95A0F" w:rsidRPr="00D85184">
        <w:rPr>
          <w:rFonts w:eastAsia="Calibri"/>
          <w:lang w:eastAsia="lt-LT"/>
        </w:rPr>
        <w:t>kasinės išlaidos</w:t>
      </w:r>
      <w:r w:rsidR="00266DCD" w:rsidRPr="00D85184">
        <w:rPr>
          <w:rFonts w:eastAsia="Calibri"/>
          <w:lang w:eastAsia="lt-LT"/>
        </w:rPr>
        <w:t xml:space="preserve"> per 2017 m. buvo 689,00 tūkst. Eur:</w:t>
      </w:r>
    </w:p>
    <w:tbl>
      <w:tblPr>
        <w:tblStyle w:val="TableGrid"/>
        <w:tblW w:w="0" w:type="auto"/>
        <w:tblInd w:w="108" w:type="dxa"/>
        <w:tblLook w:val="04A0"/>
      </w:tblPr>
      <w:tblGrid>
        <w:gridCol w:w="5710"/>
        <w:gridCol w:w="3469"/>
      </w:tblGrid>
      <w:tr w:rsidR="00A635E1" w:rsidRPr="00D85184" w:rsidTr="00A635E1">
        <w:trPr>
          <w:trHeight w:val="20"/>
        </w:trPr>
        <w:tc>
          <w:tcPr>
            <w:tcW w:w="5841" w:type="dxa"/>
            <w:tcBorders>
              <w:top w:val="single" w:sz="4" w:space="0" w:color="auto"/>
              <w:left w:val="single" w:sz="4" w:space="0" w:color="auto"/>
              <w:bottom w:val="single" w:sz="4" w:space="0" w:color="auto"/>
              <w:right w:val="single" w:sz="4" w:space="0" w:color="auto"/>
            </w:tcBorders>
            <w:shd w:val="clear" w:color="auto" w:fill="auto"/>
            <w:hideMark/>
          </w:tcPr>
          <w:p w:rsidR="00A635E1" w:rsidRPr="00C13D38" w:rsidRDefault="00A635E1" w:rsidP="005000FE">
            <w:pPr>
              <w:jc w:val="center"/>
              <w:rPr>
                <w:rFonts w:eastAsia="Calibri"/>
                <w:b/>
                <w:lang w:eastAsia="lt-LT"/>
              </w:rPr>
            </w:pPr>
            <w:r>
              <w:rPr>
                <w:rFonts w:eastAsia="Calibri"/>
                <w:b/>
                <w:lang w:eastAsia="lt-LT"/>
              </w:rPr>
              <w:t>Išlaidų pavadinimas</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A635E1" w:rsidRPr="00C13D38" w:rsidRDefault="00A635E1" w:rsidP="00A635E1">
            <w:pPr>
              <w:jc w:val="center"/>
              <w:rPr>
                <w:rFonts w:eastAsia="Calibri"/>
                <w:b/>
                <w:lang w:eastAsia="lt-LT"/>
              </w:rPr>
            </w:pPr>
            <w:r>
              <w:rPr>
                <w:rFonts w:eastAsia="Calibri"/>
                <w:b/>
                <w:lang w:eastAsia="lt-LT"/>
              </w:rPr>
              <w:t>Kasinės išlaidos, Eur</w:t>
            </w:r>
          </w:p>
        </w:tc>
      </w:tr>
      <w:tr w:rsidR="00266DCD" w:rsidRPr="00D85184" w:rsidTr="005000FE">
        <w:trPr>
          <w:trHeight w:val="20"/>
        </w:trPr>
        <w:tc>
          <w:tcPr>
            <w:tcW w:w="5841" w:type="dxa"/>
            <w:tcBorders>
              <w:top w:val="single" w:sz="4" w:space="0" w:color="auto"/>
              <w:left w:val="single" w:sz="4" w:space="0" w:color="auto"/>
              <w:bottom w:val="single" w:sz="4" w:space="0" w:color="auto"/>
              <w:right w:val="single" w:sz="4" w:space="0" w:color="auto"/>
            </w:tcBorders>
            <w:vAlign w:val="center"/>
            <w:hideMark/>
          </w:tcPr>
          <w:p w:rsidR="00266DCD" w:rsidRPr="00C13D38" w:rsidRDefault="00266DCD" w:rsidP="00B90940">
            <w:pPr>
              <w:jc w:val="both"/>
              <w:rPr>
                <w:rFonts w:eastAsia="Calibri"/>
                <w:b/>
                <w:highlight w:val="yellow"/>
                <w:lang w:eastAsia="lt-LT"/>
              </w:rPr>
            </w:pPr>
            <w:r w:rsidRPr="00C13D38">
              <w:rPr>
                <w:rFonts w:eastAsia="Calibri"/>
                <w:lang w:eastAsia="lt-LT"/>
              </w:rPr>
              <w:t xml:space="preserve">Darbo užmokestis </w:t>
            </w:r>
            <w:r w:rsidR="00B90940">
              <w:rPr>
                <w:rFonts w:eastAsia="Calibri"/>
                <w:lang w:eastAsia="lt-LT"/>
              </w:rPr>
              <w:t>ir soc. draudimas</w:t>
            </w:r>
          </w:p>
        </w:tc>
        <w:tc>
          <w:tcPr>
            <w:tcW w:w="3541" w:type="dxa"/>
            <w:tcBorders>
              <w:top w:val="single" w:sz="4" w:space="0" w:color="auto"/>
              <w:left w:val="single" w:sz="4" w:space="0" w:color="auto"/>
              <w:bottom w:val="single" w:sz="4" w:space="0" w:color="auto"/>
              <w:right w:val="single" w:sz="4" w:space="0" w:color="auto"/>
            </w:tcBorders>
            <w:vAlign w:val="center"/>
            <w:hideMark/>
          </w:tcPr>
          <w:p w:rsidR="00266DCD" w:rsidRPr="00C13D38" w:rsidRDefault="00266DCD" w:rsidP="005000FE">
            <w:pPr>
              <w:jc w:val="center"/>
              <w:rPr>
                <w:rFonts w:eastAsia="Calibri"/>
                <w:lang w:eastAsia="lt-LT"/>
              </w:rPr>
            </w:pPr>
            <w:r w:rsidRPr="00C13D38">
              <w:rPr>
                <w:rFonts w:eastAsia="Calibri"/>
                <w:lang w:eastAsia="lt-LT"/>
              </w:rPr>
              <w:t>521198,43</w:t>
            </w:r>
          </w:p>
        </w:tc>
      </w:tr>
      <w:tr w:rsidR="00266DCD" w:rsidRPr="00D85184" w:rsidTr="005000FE">
        <w:trPr>
          <w:trHeight w:val="20"/>
        </w:trPr>
        <w:tc>
          <w:tcPr>
            <w:tcW w:w="5841" w:type="dxa"/>
            <w:tcBorders>
              <w:top w:val="single" w:sz="4" w:space="0" w:color="auto"/>
              <w:left w:val="single" w:sz="4" w:space="0" w:color="auto"/>
              <w:bottom w:val="single" w:sz="4" w:space="0" w:color="auto"/>
              <w:right w:val="single" w:sz="4" w:space="0" w:color="auto"/>
            </w:tcBorders>
            <w:vAlign w:val="center"/>
            <w:hideMark/>
          </w:tcPr>
          <w:p w:rsidR="00266DCD" w:rsidRPr="00C13D38" w:rsidRDefault="00266DCD" w:rsidP="005000FE">
            <w:pPr>
              <w:jc w:val="both"/>
              <w:rPr>
                <w:rFonts w:eastAsia="Calibri"/>
                <w:b/>
                <w:lang w:eastAsia="lt-LT"/>
              </w:rPr>
            </w:pPr>
            <w:r w:rsidRPr="00C13D38">
              <w:rPr>
                <w:rFonts w:eastAsia="Calibri"/>
                <w:lang w:eastAsia="lt-LT"/>
              </w:rPr>
              <w:t>Prekių ir paslaugų naudojimas</w:t>
            </w:r>
          </w:p>
        </w:tc>
        <w:tc>
          <w:tcPr>
            <w:tcW w:w="3541" w:type="dxa"/>
            <w:tcBorders>
              <w:top w:val="single" w:sz="4" w:space="0" w:color="auto"/>
              <w:left w:val="single" w:sz="4" w:space="0" w:color="auto"/>
              <w:bottom w:val="single" w:sz="4" w:space="0" w:color="auto"/>
              <w:right w:val="single" w:sz="4" w:space="0" w:color="auto"/>
            </w:tcBorders>
            <w:vAlign w:val="center"/>
            <w:hideMark/>
          </w:tcPr>
          <w:p w:rsidR="00266DCD" w:rsidRPr="00C13D38" w:rsidRDefault="00266DCD" w:rsidP="005000FE">
            <w:pPr>
              <w:tabs>
                <w:tab w:val="left" w:pos="851"/>
              </w:tabs>
              <w:jc w:val="center"/>
              <w:rPr>
                <w:rFonts w:eastAsia="Calibri"/>
                <w:b/>
                <w:lang w:eastAsia="lt-LT"/>
              </w:rPr>
            </w:pPr>
            <w:r w:rsidRPr="00C13D38">
              <w:rPr>
                <w:rFonts w:eastAsia="Calibri"/>
                <w:lang w:eastAsia="lt-LT"/>
              </w:rPr>
              <w:t>126142,42</w:t>
            </w:r>
          </w:p>
        </w:tc>
      </w:tr>
      <w:tr w:rsidR="00266DCD" w:rsidRPr="00D85184" w:rsidTr="005000FE">
        <w:trPr>
          <w:trHeight w:val="20"/>
        </w:trPr>
        <w:tc>
          <w:tcPr>
            <w:tcW w:w="5841" w:type="dxa"/>
            <w:tcBorders>
              <w:top w:val="single" w:sz="4" w:space="0" w:color="auto"/>
              <w:left w:val="single" w:sz="4" w:space="0" w:color="auto"/>
              <w:bottom w:val="single" w:sz="4" w:space="0" w:color="auto"/>
              <w:right w:val="single" w:sz="4" w:space="0" w:color="auto"/>
            </w:tcBorders>
            <w:vAlign w:val="center"/>
            <w:hideMark/>
          </w:tcPr>
          <w:p w:rsidR="00266DCD" w:rsidRPr="00C13D38" w:rsidRDefault="00266DCD" w:rsidP="005000FE">
            <w:pPr>
              <w:jc w:val="both"/>
              <w:rPr>
                <w:rFonts w:eastAsia="Calibri"/>
                <w:b/>
                <w:lang w:eastAsia="lt-LT"/>
              </w:rPr>
            </w:pPr>
            <w:r w:rsidRPr="00C13D38">
              <w:rPr>
                <w:rFonts w:eastAsia="Calibri"/>
                <w:lang w:eastAsia="lt-LT"/>
              </w:rPr>
              <w:t>Socialinė parama (socialinės paramos pašalpos)</w:t>
            </w:r>
          </w:p>
        </w:tc>
        <w:tc>
          <w:tcPr>
            <w:tcW w:w="3541" w:type="dxa"/>
            <w:tcBorders>
              <w:top w:val="single" w:sz="4" w:space="0" w:color="auto"/>
              <w:left w:val="single" w:sz="4" w:space="0" w:color="auto"/>
              <w:bottom w:val="single" w:sz="4" w:space="0" w:color="auto"/>
              <w:right w:val="single" w:sz="4" w:space="0" w:color="auto"/>
            </w:tcBorders>
            <w:vAlign w:val="center"/>
            <w:hideMark/>
          </w:tcPr>
          <w:p w:rsidR="00266DCD" w:rsidRPr="00C13D38" w:rsidRDefault="00266DCD" w:rsidP="005000FE">
            <w:pPr>
              <w:tabs>
                <w:tab w:val="left" w:pos="851"/>
              </w:tabs>
              <w:jc w:val="center"/>
              <w:rPr>
                <w:rFonts w:eastAsia="Calibri"/>
                <w:b/>
                <w:lang w:eastAsia="lt-LT"/>
              </w:rPr>
            </w:pPr>
            <w:r w:rsidRPr="00C13D38">
              <w:rPr>
                <w:rFonts w:eastAsia="Calibri"/>
                <w:lang w:eastAsia="lt-LT"/>
              </w:rPr>
              <w:t>15038,81</w:t>
            </w:r>
          </w:p>
        </w:tc>
      </w:tr>
      <w:tr w:rsidR="00266DCD" w:rsidRPr="00D85184" w:rsidTr="005000FE">
        <w:trPr>
          <w:trHeight w:val="20"/>
        </w:trPr>
        <w:tc>
          <w:tcPr>
            <w:tcW w:w="5841" w:type="dxa"/>
            <w:tcBorders>
              <w:top w:val="single" w:sz="4" w:space="0" w:color="auto"/>
              <w:left w:val="single" w:sz="4" w:space="0" w:color="auto"/>
              <w:bottom w:val="single" w:sz="4" w:space="0" w:color="auto"/>
              <w:right w:val="single" w:sz="4" w:space="0" w:color="auto"/>
            </w:tcBorders>
            <w:vAlign w:val="center"/>
            <w:hideMark/>
          </w:tcPr>
          <w:p w:rsidR="00266DCD" w:rsidRPr="00C13D38" w:rsidRDefault="00266DCD" w:rsidP="005000FE">
            <w:pPr>
              <w:jc w:val="both"/>
              <w:rPr>
                <w:rFonts w:eastAsia="Calibri"/>
                <w:lang w:eastAsia="lt-LT"/>
              </w:rPr>
            </w:pPr>
            <w:r w:rsidRPr="00C13D38">
              <w:rPr>
                <w:rFonts w:eastAsia="Calibri"/>
                <w:lang w:eastAsia="lt-LT"/>
              </w:rPr>
              <w:t>Materialiojo ir nematerialiojo turto kūrimo ir įsigijimo išlaidos</w:t>
            </w:r>
          </w:p>
        </w:tc>
        <w:tc>
          <w:tcPr>
            <w:tcW w:w="3541" w:type="dxa"/>
            <w:tcBorders>
              <w:top w:val="single" w:sz="4" w:space="0" w:color="auto"/>
              <w:left w:val="single" w:sz="4" w:space="0" w:color="auto"/>
              <w:bottom w:val="single" w:sz="4" w:space="0" w:color="auto"/>
              <w:right w:val="single" w:sz="4" w:space="0" w:color="auto"/>
            </w:tcBorders>
            <w:vAlign w:val="center"/>
            <w:hideMark/>
          </w:tcPr>
          <w:p w:rsidR="00266DCD" w:rsidRPr="00C13D38" w:rsidRDefault="00266DCD" w:rsidP="005000FE">
            <w:pPr>
              <w:tabs>
                <w:tab w:val="left" w:pos="851"/>
              </w:tabs>
              <w:jc w:val="center"/>
              <w:rPr>
                <w:rFonts w:eastAsia="Calibri"/>
                <w:lang w:eastAsia="lt-LT"/>
              </w:rPr>
            </w:pPr>
            <w:r w:rsidRPr="00C13D38">
              <w:rPr>
                <w:rFonts w:eastAsia="Calibri"/>
                <w:lang w:eastAsia="lt-LT"/>
              </w:rPr>
              <w:t>26484,23</w:t>
            </w:r>
          </w:p>
        </w:tc>
      </w:tr>
      <w:tr w:rsidR="00266DCD" w:rsidRPr="00D85184" w:rsidTr="005000FE">
        <w:trPr>
          <w:trHeight w:val="267"/>
        </w:trPr>
        <w:tc>
          <w:tcPr>
            <w:tcW w:w="5841" w:type="dxa"/>
            <w:tcBorders>
              <w:top w:val="single" w:sz="4" w:space="0" w:color="auto"/>
              <w:left w:val="single" w:sz="4" w:space="0" w:color="auto"/>
              <w:bottom w:val="single" w:sz="4" w:space="0" w:color="auto"/>
              <w:right w:val="single" w:sz="4" w:space="0" w:color="auto"/>
            </w:tcBorders>
            <w:hideMark/>
          </w:tcPr>
          <w:p w:rsidR="00266DCD" w:rsidRPr="00C13D38" w:rsidRDefault="00266DCD" w:rsidP="005000FE">
            <w:pPr>
              <w:tabs>
                <w:tab w:val="left" w:pos="851"/>
              </w:tabs>
              <w:ind w:firstLine="567"/>
              <w:jc w:val="right"/>
              <w:rPr>
                <w:rFonts w:eastAsia="Calibri"/>
                <w:b/>
                <w:lang w:eastAsia="lt-LT"/>
              </w:rPr>
            </w:pPr>
            <w:r w:rsidRPr="00C13D38">
              <w:rPr>
                <w:rFonts w:eastAsia="Calibri"/>
                <w:b/>
                <w:lang w:eastAsia="lt-LT"/>
              </w:rPr>
              <w:t>Iš viso:</w:t>
            </w:r>
          </w:p>
        </w:tc>
        <w:tc>
          <w:tcPr>
            <w:tcW w:w="3541" w:type="dxa"/>
            <w:tcBorders>
              <w:top w:val="single" w:sz="4" w:space="0" w:color="auto"/>
              <w:left w:val="single" w:sz="4" w:space="0" w:color="auto"/>
              <w:bottom w:val="single" w:sz="4" w:space="0" w:color="auto"/>
              <w:right w:val="single" w:sz="4" w:space="0" w:color="auto"/>
            </w:tcBorders>
            <w:vAlign w:val="center"/>
            <w:hideMark/>
          </w:tcPr>
          <w:p w:rsidR="00266DCD" w:rsidRPr="00C13D38" w:rsidRDefault="00266DCD" w:rsidP="005000FE">
            <w:pPr>
              <w:tabs>
                <w:tab w:val="left" w:pos="851"/>
              </w:tabs>
              <w:jc w:val="center"/>
              <w:rPr>
                <w:rFonts w:eastAsia="Calibri"/>
                <w:b/>
                <w:lang w:eastAsia="lt-LT"/>
              </w:rPr>
            </w:pPr>
            <w:r w:rsidRPr="00C13D38">
              <w:rPr>
                <w:rFonts w:eastAsia="Calibri"/>
                <w:b/>
                <w:lang w:eastAsia="lt-LT"/>
              </w:rPr>
              <w:t>688863.89</w:t>
            </w:r>
          </w:p>
        </w:tc>
      </w:tr>
    </w:tbl>
    <w:p w:rsidR="00D04237" w:rsidRPr="00D85184" w:rsidRDefault="00D04237" w:rsidP="00727EC9">
      <w:pPr>
        <w:tabs>
          <w:tab w:val="left" w:pos="851"/>
        </w:tabs>
        <w:spacing w:line="360" w:lineRule="auto"/>
        <w:ind w:firstLine="810"/>
        <w:jc w:val="both"/>
        <w:rPr>
          <w:rFonts w:eastAsia="Calibri" w:cs="Times New Roman"/>
          <w:lang w:eastAsia="lt-LT"/>
        </w:rPr>
      </w:pPr>
    </w:p>
    <w:p w:rsidR="00FF5BB5" w:rsidRPr="00D85184" w:rsidRDefault="00FD29B3" w:rsidP="00A62074">
      <w:pPr>
        <w:tabs>
          <w:tab w:val="left" w:pos="851"/>
        </w:tabs>
        <w:spacing w:line="360" w:lineRule="auto"/>
        <w:ind w:firstLine="993"/>
        <w:jc w:val="both"/>
        <w:rPr>
          <w:rFonts w:eastAsia="Calibri" w:cs="Times New Roman"/>
          <w:lang w:eastAsia="lt-LT"/>
        </w:rPr>
      </w:pPr>
      <w:r>
        <w:rPr>
          <w:rFonts w:eastAsia="Calibri" w:cs="Times New Roman"/>
          <w:lang w:eastAsia="lt-LT"/>
        </w:rPr>
        <w:t>2017 m. Centro gautas finansavima</w:t>
      </w:r>
      <w:r w:rsidR="00A422BD">
        <w:rPr>
          <w:rFonts w:eastAsia="Calibri" w:cs="Times New Roman"/>
          <w:lang w:eastAsia="lt-LT"/>
        </w:rPr>
        <w:t>s</w:t>
      </w:r>
      <w:r>
        <w:rPr>
          <w:rFonts w:eastAsia="Calibri" w:cs="Times New Roman"/>
          <w:lang w:eastAsia="lt-LT"/>
        </w:rPr>
        <w:t xml:space="preserve"> įgyvendinant</w:t>
      </w:r>
      <w:r w:rsidR="00FF5BB5" w:rsidRPr="00D85184">
        <w:rPr>
          <w:rFonts w:eastAsia="Calibri" w:cs="Times New Roman"/>
          <w:lang w:eastAsia="lt-LT"/>
        </w:rPr>
        <w:t xml:space="preserve"> programas ir projektus:</w:t>
      </w:r>
    </w:p>
    <w:tbl>
      <w:tblPr>
        <w:tblStyle w:val="TableGrid"/>
        <w:tblW w:w="0" w:type="auto"/>
        <w:tblInd w:w="175" w:type="dxa"/>
        <w:tblLook w:val="04A0"/>
      </w:tblPr>
      <w:tblGrid>
        <w:gridCol w:w="964"/>
        <w:gridCol w:w="3392"/>
        <w:gridCol w:w="2775"/>
        <w:gridCol w:w="1981"/>
      </w:tblGrid>
      <w:tr w:rsidR="00FF5BB5" w:rsidRPr="00C13D38" w:rsidTr="00C13D38">
        <w:tc>
          <w:tcPr>
            <w:tcW w:w="985" w:type="dxa"/>
          </w:tcPr>
          <w:p w:rsidR="00FF5BB5" w:rsidRPr="00C13D38" w:rsidRDefault="00FF5BB5" w:rsidP="00FF5BB5">
            <w:pPr>
              <w:tabs>
                <w:tab w:val="left" w:pos="851"/>
              </w:tabs>
              <w:jc w:val="both"/>
              <w:rPr>
                <w:rFonts w:eastAsia="Calibri" w:cs="Times New Roman"/>
                <w:b/>
                <w:lang w:eastAsia="lt-LT"/>
              </w:rPr>
            </w:pPr>
            <w:r w:rsidRPr="00C13D38">
              <w:rPr>
                <w:rFonts w:eastAsia="Calibri" w:cs="Times New Roman"/>
                <w:b/>
                <w:lang w:eastAsia="lt-LT"/>
              </w:rPr>
              <w:lastRenderedPageBreak/>
              <w:t>Eil. Nr.</w:t>
            </w:r>
          </w:p>
        </w:tc>
        <w:tc>
          <w:tcPr>
            <w:tcW w:w="3484" w:type="dxa"/>
          </w:tcPr>
          <w:p w:rsidR="00FF5BB5" w:rsidRPr="00C13D38" w:rsidRDefault="00FF5BB5" w:rsidP="00FF5BB5">
            <w:pPr>
              <w:tabs>
                <w:tab w:val="left" w:pos="851"/>
              </w:tabs>
              <w:jc w:val="both"/>
              <w:rPr>
                <w:rFonts w:eastAsia="Calibri" w:cs="Times New Roman"/>
                <w:b/>
                <w:lang w:eastAsia="lt-LT"/>
              </w:rPr>
            </w:pPr>
            <w:r w:rsidRPr="00C13D38">
              <w:rPr>
                <w:rFonts w:eastAsia="Calibri" w:cs="Times New Roman"/>
                <w:b/>
                <w:lang w:eastAsia="lt-LT"/>
              </w:rPr>
              <w:t>Pavadinimas</w:t>
            </w:r>
          </w:p>
        </w:tc>
        <w:tc>
          <w:tcPr>
            <w:tcW w:w="2835" w:type="dxa"/>
          </w:tcPr>
          <w:p w:rsidR="00FF5BB5" w:rsidRPr="00C13D38" w:rsidRDefault="00FF5BB5" w:rsidP="00FF5BB5">
            <w:pPr>
              <w:tabs>
                <w:tab w:val="left" w:pos="851"/>
              </w:tabs>
              <w:jc w:val="both"/>
              <w:rPr>
                <w:rFonts w:eastAsia="Calibri" w:cs="Times New Roman"/>
                <w:b/>
                <w:lang w:eastAsia="lt-LT"/>
              </w:rPr>
            </w:pPr>
            <w:r w:rsidRPr="00C13D38">
              <w:rPr>
                <w:rFonts w:eastAsia="Calibri" w:cs="Times New Roman"/>
                <w:b/>
                <w:lang w:eastAsia="lt-LT"/>
              </w:rPr>
              <w:t>Finansavimo šaltinis</w:t>
            </w:r>
          </w:p>
        </w:tc>
        <w:tc>
          <w:tcPr>
            <w:tcW w:w="2003" w:type="dxa"/>
          </w:tcPr>
          <w:p w:rsidR="00FF5BB5" w:rsidRPr="00C13D38" w:rsidRDefault="00FF5BB5" w:rsidP="00FF5BB5">
            <w:pPr>
              <w:tabs>
                <w:tab w:val="left" w:pos="851"/>
              </w:tabs>
              <w:jc w:val="both"/>
              <w:rPr>
                <w:rFonts w:eastAsia="Calibri" w:cs="Times New Roman"/>
                <w:b/>
                <w:lang w:eastAsia="lt-LT"/>
              </w:rPr>
            </w:pPr>
            <w:r w:rsidRPr="00C13D38">
              <w:rPr>
                <w:rFonts w:eastAsia="Calibri" w:cs="Times New Roman"/>
                <w:b/>
                <w:lang w:eastAsia="lt-LT"/>
              </w:rPr>
              <w:t>Gautas finansavimas, Eur</w:t>
            </w:r>
          </w:p>
        </w:tc>
      </w:tr>
      <w:tr w:rsidR="00FF5BB5" w:rsidRPr="00C13D38" w:rsidTr="00F755A4">
        <w:tc>
          <w:tcPr>
            <w:tcW w:w="985" w:type="dxa"/>
            <w:vAlign w:val="center"/>
          </w:tcPr>
          <w:p w:rsidR="00FF5BB5" w:rsidRPr="00C13D38" w:rsidRDefault="00FF5BB5" w:rsidP="00F755A4">
            <w:pPr>
              <w:tabs>
                <w:tab w:val="left" w:pos="851"/>
              </w:tabs>
              <w:jc w:val="center"/>
              <w:rPr>
                <w:rFonts w:eastAsia="Calibri" w:cs="Times New Roman"/>
                <w:lang w:eastAsia="lt-LT"/>
              </w:rPr>
            </w:pPr>
            <w:r w:rsidRPr="00C13D38">
              <w:rPr>
                <w:rFonts w:eastAsia="Calibri" w:cs="Times New Roman"/>
                <w:lang w:eastAsia="lt-LT"/>
              </w:rPr>
              <w:t>1.</w:t>
            </w:r>
          </w:p>
        </w:tc>
        <w:tc>
          <w:tcPr>
            <w:tcW w:w="3484" w:type="dxa"/>
          </w:tcPr>
          <w:p w:rsidR="00FF5BB5" w:rsidRPr="00C13D38" w:rsidRDefault="00FF5BB5" w:rsidP="00C13D38">
            <w:pPr>
              <w:tabs>
                <w:tab w:val="left" w:pos="851"/>
              </w:tabs>
              <w:rPr>
                <w:rFonts w:eastAsia="Calibri" w:cs="Times New Roman"/>
                <w:lang w:eastAsia="lt-LT"/>
              </w:rPr>
            </w:pPr>
            <w:r w:rsidRPr="00C13D38">
              <w:rPr>
                <w:rFonts w:eastAsia="Calibri" w:cs="Times New Roman"/>
                <w:lang w:eastAsia="lt-LT"/>
              </w:rPr>
              <w:t>Garliavos vaikų dienos centras</w:t>
            </w:r>
          </w:p>
        </w:tc>
        <w:tc>
          <w:tcPr>
            <w:tcW w:w="2835" w:type="dxa"/>
          </w:tcPr>
          <w:p w:rsidR="00FF5BB5" w:rsidRPr="00C13D38" w:rsidRDefault="00FF5BB5" w:rsidP="00C13D38">
            <w:pPr>
              <w:tabs>
                <w:tab w:val="left" w:pos="851"/>
              </w:tabs>
              <w:rPr>
                <w:rFonts w:eastAsia="Calibri" w:cs="Times New Roman"/>
                <w:lang w:eastAsia="lt-LT"/>
              </w:rPr>
            </w:pPr>
            <w:r w:rsidRPr="00C13D38">
              <w:rPr>
                <w:rFonts w:eastAsia="Calibri" w:cs="Times New Roman"/>
                <w:lang w:eastAsia="lt-LT"/>
              </w:rPr>
              <w:t>Socialinių paslaugų priežiūros departamentas prie SADM</w:t>
            </w:r>
          </w:p>
        </w:tc>
        <w:tc>
          <w:tcPr>
            <w:tcW w:w="2003" w:type="dxa"/>
            <w:vAlign w:val="center"/>
          </w:tcPr>
          <w:p w:rsidR="00FF5BB5" w:rsidRPr="00C13D38" w:rsidRDefault="00FF5BB5" w:rsidP="00F755A4">
            <w:pPr>
              <w:tabs>
                <w:tab w:val="left" w:pos="851"/>
              </w:tabs>
              <w:jc w:val="right"/>
              <w:rPr>
                <w:rFonts w:eastAsia="Calibri" w:cs="Times New Roman"/>
                <w:lang w:eastAsia="lt-LT"/>
              </w:rPr>
            </w:pPr>
            <w:r w:rsidRPr="00C13D38">
              <w:rPr>
                <w:rFonts w:eastAsia="Calibri" w:cs="Times New Roman"/>
                <w:lang w:eastAsia="lt-LT"/>
              </w:rPr>
              <w:t>13159,00</w:t>
            </w:r>
          </w:p>
        </w:tc>
      </w:tr>
      <w:tr w:rsidR="00FF5BB5" w:rsidRPr="00C13D38" w:rsidTr="00F755A4">
        <w:tc>
          <w:tcPr>
            <w:tcW w:w="985" w:type="dxa"/>
            <w:vAlign w:val="center"/>
          </w:tcPr>
          <w:p w:rsidR="00FF5BB5" w:rsidRPr="00C13D38" w:rsidRDefault="00FF5BB5" w:rsidP="00F755A4">
            <w:pPr>
              <w:tabs>
                <w:tab w:val="left" w:pos="851"/>
              </w:tabs>
              <w:jc w:val="center"/>
              <w:rPr>
                <w:rFonts w:eastAsia="Calibri" w:cs="Times New Roman"/>
                <w:lang w:eastAsia="lt-LT"/>
              </w:rPr>
            </w:pPr>
            <w:r w:rsidRPr="00C13D38">
              <w:rPr>
                <w:rFonts w:eastAsia="Calibri" w:cs="Times New Roman"/>
                <w:lang w:eastAsia="lt-LT"/>
              </w:rPr>
              <w:t>2.</w:t>
            </w:r>
          </w:p>
        </w:tc>
        <w:tc>
          <w:tcPr>
            <w:tcW w:w="3484" w:type="dxa"/>
          </w:tcPr>
          <w:p w:rsidR="00FF5BB5" w:rsidRPr="00C13D38" w:rsidRDefault="00FF5BB5" w:rsidP="00C13D38">
            <w:pPr>
              <w:tabs>
                <w:tab w:val="left" w:pos="851"/>
              </w:tabs>
              <w:rPr>
                <w:rFonts w:eastAsia="Calibri" w:cs="Times New Roman"/>
                <w:lang w:eastAsia="lt-LT"/>
              </w:rPr>
            </w:pPr>
            <w:r w:rsidRPr="00C13D38">
              <w:t>Integralios pagalbos į namus teikimas Kauno rajone</w:t>
            </w:r>
          </w:p>
        </w:tc>
        <w:tc>
          <w:tcPr>
            <w:tcW w:w="2835" w:type="dxa"/>
          </w:tcPr>
          <w:p w:rsidR="00FF5BB5" w:rsidRPr="00C13D38" w:rsidRDefault="00FF5BB5" w:rsidP="00C13D38">
            <w:pPr>
              <w:tabs>
                <w:tab w:val="left" w:pos="851"/>
              </w:tabs>
              <w:rPr>
                <w:rFonts w:eastAsia="Calibri" w:cs="Times New Roman"/>
                <w:lang w:eastAsia="lt-LT"/>
              </w:rPr>
            </w:pPr>
            <w:r w:rsidRPr="00C13D38">
              <w:rPr>
                <w:rFonts w:eastAsia="Calibri" w:cs="Times New Roman"/>
                <w:lang w:eastAsia="lt-LT"/>
              </w:rPr>
              <w:t>Europos socialinio fondo agentūra</w:t>
            </w:r>
          </w:p>
        </w:tc>
        <w:tc>
          <w:tcPr>
            <w:tcW w:w="2003" w:type="dxa"/>
            <w:vAlign w:val="center"/>
          </w:tcPr>
          <w:p w:rsidR="00FF5BB5" w:rsidRPr="00C13D38" w:rsidRDefault="00FF5BB5" w:rsidP="00F755A4">
            <w:pPr>
              <w:tabs>
                <w:tab w:val="left" w:pos="851"/>
              </w:tabs>
              <w:jc w:val="right"/>
              <w:rPr>
                <w:rFonts w:eastAsia="Calibri" w:cs="Times New Roman"/>
                <w:lang w:eastAsia="lt-LT"/>
              </w:rPr>
            </w:pPr>
            <w:r w:rsidRPr="00C13D38">
              <w:rPr>
                <w:rFonts w:eastAsia="Calibri" w:cs="Times New Roman"/>
                <w:lang w:eastAsia="lt-LT"/>
              </w:rPr>
              <w:t>75351,02</w:t>
            </w:r>
          </w:p>
        </w:tc>
      </w:tr>
      <w:tr w:rsidR="00FF5BB5" w:rsidRPr="00C13D38" w:rsidTr="00F755A4">
        <w:tc>
          <w:tcPr>
            <w:tcW w:w="985" w:type="dxa"/>
            <w:vAlign w:val="center"/>
          </w:tcPr>
          <w:p w:rsidR="00FF5BB5" w:rsidRPr="00C13D38" w:rsidRDefault="00FF5BB5" w:rsidP="00F755A4">
            <w:pPr>
              <w:tabs>
                <w:tab w:val="left" w:pos="851"/>
              </w:tabs>
              <w:jc w:val="center"/>
              <w:rPr>
                <w:rFonts w:eastAsia="Calibri" w:cs="Times New Roman"/>
                <w:lang w:eastAsia="lt-LT"/>
              </w:rPr>
            </w:pPr>
            <w:r w:rsidRPr="00C13D38">
              <w:rPr>
                <w:rFonts w:eastAsia="Calibri" w:cs="Times New Roman"/>
                <w:lang w:eastAsia="lt-LT"/>
              </w:rPr>
              <w:t>3.</w:t>
            </w:r>
          </w:p>
        </w:tc>
        <w:tc>
          <w:tcPr>
            <w:tcW w:w="3484" w:type="dxa"/>
          </w:tcPr>
          <w:p w:rsidR="00FF5BB5" w:rsidRPr="00C13D38" w:rsidRDefault="00FF5BB5" w:rsidP="00C13D38">
            <w:pPr>
              <w:tabs>
                <w:tab w:val="left" w:pos="851"/>
              </w:tabs>
              <w:rPr>
                <w:rFonts w:eastAsia="Calibri" w:cs="Times New Roman"/>
                <w:lang w:eastAsia="lt-LT"/>
              </w:rPr>
            </w:pPr>
            <w:r w:rsidRPr="00C13D38">
              <w:rPr>
                <w:rFonts w:eastAsia="Calibri" w:cs="Times New Roman"/>
                <w:lang w:eastAsia="lt-LT"/>
              </w:rPr>
              <w:t>Pedikuliozės profilaktika ir sergamumo mažinimas</w:t>
            </w:r>
          </w:p>
        </w:tc>
        <w:tc>
          <w:tcPr>
            <w:tcW w:w="2835" w:type="dxa"/>
          </w:tcPr>
          <w:p w:rsidR="00FF5BB5" w:rsidRPr="00C13D38" w:rsidRDefault="00FF5BB5" w:rsidP="00C13D38">
            <w:pPr>
              <w:tabs>
                <w:tab w:val="left" w:pos="851"/>
              </w:tabs>
              <w:rPr>
                <w:rFonts w:eastAsia="Calibri" w:cs="Times New Roman"/>
                <w:lang w:eastAsia="lt-LT"/>
              </w:rPr>
            </w:pPr>
            <w:r w:rsidRPr="00C13D38">
              <w:rPr>
                <w:rFonts w:eastAsia="Calibri" w:cs="Times New Roman"/>
                <w:lang w:eastAsia="lt-LT"/>
              </w:rPr>
              <w:t>Visuomenės sveikatos rėmimo specialioji programa</w:t>
            </w:r>
          </w:p>
        </w:tc>
        <w:tc>
          <w:tcPr>
            <w:tcW w:w="2003" w:type="dxa"/>
            <w:vAlign w:val="center"/>
          </w:tcPr>
          <w:p w:rsidR="00FF5BB5" w:rsidRPr="00C13D38" w:rsidRDefault="00FF5BB5" w:rsidP="00F755A4">
            <w:pPr>
              <w:tabs>
                <w:tab w:val="left" w:pos="851"/>
              </w:tabs>
              <w:jc w:val="right"/>
              <w:rPr>
                <w:rFonts w:eastAsia="Calibri" w:cs="Times New Roman"/>
                <w:lang w:eastAsia="lt-LT"/>
              </w:rPr>
            </w:pPr>
            <w:r w:rsidRPr="00C13D38">
              <w:rPr>
                <w:rFonts w:eastAsia="Calibri" w:cs="Times New Roman"/>
                <w:lang w:eastAsia="lt-LT"/>
              </w:rPr>
              <w:t>3200,00</w:t>
            </w:r>
          </w:p>
        </w:tc>
      </w:tr>
    </w:tbl>
    <w:p w:rsidR="00FF5BB5" w:rsidRDefault="00FF5BB5" w:rsidP="00FF5BB5">
      <w:pPr>
        <w:tabs>
          <w:tab w:val="left" w:pos="851"/>
        </w:tabs>
        <w:spacing w:line="360" w:lineRule="auto"/>
        <w:ind w:firstLine="810"/>
        <w:jc w:val="both"/>
        <w:rPr>
          <w:rFonts w:eastAsia="Calibri" w:cs="Times New Roman"/>
          <w:lang w:eastAsia="lt-LT"/>
        </w:rPr>
      </w:pPr>
    </w:p>
    <w:p w:rsidR="003E43C8" w:rsidRPr="00D85184" w:rsidRDefault="00EC7E37" w:rsidP="003E43C8">
      <w:pPr>
        <w:jc w:val="center"/>
        <w:rPr>
          <w:rFonts w:cs="Times New Roman"/>
          <w:lang w:eastAsia="lt-LT"/>
        </w:rPr>
      </w:pPr>
      <w:r>
        <w:rPr>
          <w:b/>
          <w:bCs/>
          <w:lang w:eastAsia="lt-LT"/>
        </w:rPr>
        <w:t xml:space="preserve">III </w:t>
      </w:r>
      <w:r w:rsidR="003E43C8" w:rsidRPr="00D85184">
        <w:rPr>
          <w:b/>
          <w:bCs/>
          <w:lang w:eastAsia="lt-LT"/>
        </w:rPr>
        <w:t>SKYRIUS</w:t>
      </w:r>
    </w:p>
    <w:p w:rsidR="003E43C8" w:rsidRPr="00D85184" w:rsidRDefault="003E43C8" w:rsidP="003E43C8">
      <w:pPr>
        <w:jc w:val="center"/>
        <w:rPr>
          <w:lang w:eastAsia="lt-LT"/>
        </w:rPr>
      </w:pPr>
      <w:r w:rsidRPr="00D85184">
        <w:rPr>
          <w:b/>
          <w:bCs/>
          <w:lang w:eastAsia="lt-LT"/>
        </w:rPr>
        <w:t>TURTO VALDYMAS</w:t>
      </w:r>
    </w:p>
    <w:p w:rsidR="003E43C8" w:rsidRPr="00D85184" w:rsidRDefault="003E43C8" w:rsidP="003E43C8">
      <w:pPr>
        <w:ind w:firstLine="851"/>
        <w:jc w:val="center"/>
        <w:rPr>
          <w:lang w:eastAsia="lt-LT"/>
        </w:rPr>
      </w:pPr>
    </w:p>
    <w:p w:rsidR="00B55E7D" w:rsidRPr="00D85184" w:rsidRDefault="00B55E7D" w:rsidP="00A62074">
      <w:pPr>
        <w:spacing w:line="360" w:lineRule="auto"/>
        <w:ind w:firstLine="993"/>
        <w:rPr>
          <w:lang w:eastAsia="lt-LT"/>
        </w:rPr>
      </w:pPr>
      <w:r w:rsidRPr="00D85184">
        <w:rPr>
          <w:iCs/>
          <w:lang w:eastAsia="lt-LT"/>
        </w:rPr>
        <w:t>Centro patikėjimo teise valdomas nekilnojamas turtas:</w:t>
      </w:r>
    </w:p>
    <w:tbl>
      <w:tblPr>
        <w:tblW w:w="9198" w:type="dxa"/>
        <w:jc w:val="center"/>
        <w:tblInd w:w="735" w:type="dxa"/>
        <w:tblCellMar>
          <w:left w:w="0" w:type="dxa"/>
          <w:right w:w="0" w:type="dxa"/>
        </w:tblCellMar>
        <w:tblLook w:val="04A0"/>
      </w:tblPr>
      <w:tblGrid>
        <w:gridCol w:w="1701"/>
        <w:gridCol w:w="2402"/>
        <w:gridCol w:w="1145"/>
        <w:gridCol w:w="3950"/>
      </w:tblGrid>
      <w:tr w:rsidR="00B55E7D" w:rsidRPr="00D85184" w:rsidTr="00F755A4">
        <w:trPr>
          <w:trHeight w:val="584"/>
          <w:jc w:val="center"/>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55E7D" w:rsidRPr="00D85184" w:rsidRDefault="00B55E7D" w:rsidP="00DE7201">
            <w:pPr>
              <w:jc w:val="center"/>
              <w:rPr>
                <w:b/>
                <w:lang w:eastAsia="lt-LT"/>
              </w:rPr>
            </w:pPr>
            <w:r w:rsidRPr="00D85184">
              <w:rPr>
                <w:b/>
                <w:lang w:eastAsia="lt-LT"/>
              </w:rPr>
              <w:t>Adresas</w:t>
            </w:r>
          </w:p>
        </w:tc>
        <w:tc>
          <w:tcPr>
            <w:tcW w:w="2402" w:type="dxa"/>
            <w:tcBorders>
              <w:top w:val="single" w:sz="8" w:space="0" w:color="000000"/>
              <w:left w:val="nil"/>
              <w:bottom w:val="single" w:sz="8" w:space="0" w:color="000000"/>
              <w:right w:val="single" w:sz="8" w:space="0" w:color="000000"/>
            </w:tcBorders>
            <w:shd w:val="clear" w:color="auto" w:fill="auto"/>
            <w:hideMark/>
          </w:tcPr>
          <w:p w:rsidR="00B55E7D" w:rsidRPr="00D85184" w:rsidRDefault="00B55E7D" w:rsidP="00DE7201">
            <w:pPr>
              <w:jc w:val="center"/>
              <w:rPr>
                <w:b/>
                <w:lang w:eastAsia="lt-LT"/>
              </w:rPr>
            </w:pPr>
            <w:r w:rsidRPr="00D85184">
              <w:rPr>
                <w:b/>
                <w:lang w:eastAsia="lt-LT"/>
              </w:rPr>
              <w:t>Patalpos</w:t>
            </w:r>
          </w:p>
        </w:tc>
        <w:tc>
          <w:tcPr>
            <w:tcW w:w="1145" w:type="dxa"/>
            <w:tcBorders>
              <w:top w:val="single" w:sz="8" w:space="0" w:color="000000"/>
              <w:left w:val="nil"/>
              <w:bottom w:val="single" w:sz="8" w:space="0" w:color="000000"/>
              <w:right w:val="single" w:sz="8" w:space="0" w:color="000000"/>
            </w:tcBorders>
            <w:shd w:val="clear" w:color="auto" w:fill="auto"/>
            <w:hideMark/>
          </w:tcPr>
          <w:p w:rsidR="00B55E7D" w:rsidRPr="00D85184" w:rsidRDefault="00B55E7D" w:rsidP="00DE7201">
            <w:pPr>
              <w:jc w:val="center"/>
              <w:rPr>
                <w:b/>
                <w:lang w:eastAsia="lt-LT"/>
              </w:rPr>
            </w:pPr>
            <w:r w:rsidRPr="00D85184">
              <w:rPr>
                <w:b/>
                <w:lang w:eastAsia="lt-LT"/>
              </w:rPr>
              <w:t xml:space="preserve">Plotas </w:t>
            </w:r>
          </w:p>
          <w:p w:rsidR="00B55E7D" w:rsidRPr="00D85184" w:rsidRDefault="00B55E7D" w:rsidP="00DE7201">
            <w:pPr>
              <w:jc w:val="center"/>
              <w:rPr>
                <w:b/>
                <w:lang w:eastAsia="lt-LT"/>
              </w:rPr>
            </w:pPr>
            <w:r w:rsidRPr="00D85184">
              <w:rPr>
                <w:b/>
                <w:lang w:eastAsia="lt-LT"/>
              </w:rPr>
              <w:t>m</w:t>
            </w:r>
            <w:r w:rsidRPr="00D85184">
              <w:rPr>
                <w:b/>
                <w:vertAlign w:val="superscript"/>
                <w:lang w:eastAsia="lt-LT"/>
              </w:rPr>
              <w:t>2</w:t>
            </w:r>
          </w:p>
        </w:tc>
        <w:tc>
          <w:tcPr>
            <w:tcW w:w="3950" w:type="dxa"/>
            <w:tcBorders>
              <w:top w:val="single" w:sz="8" w:space="0" w:color="000000"/>
              <w:left w:val="nil"/>
              <w:bottom w:val="single" w:sz="8" w:space="0" w:color="000000"/>
              <w:right w:val="single" w:sz="8" w:space="0" w:color="000000"/>
            </w:tcBorders>
            <w:shd w:val="clear" w:color="auto" w:fill="auto"/>
            <w:hideMark/>
          </w:tcPr>
          <w:p w:rsidR="00B55E7D" w:rsidRPr="00D85184" w:rsidRDefault="00B55E7D" w:rsidP="00DE7201">
            <w:pPr>
              <w:jc w:val="center"/>
              <w:rPr>
                <w:b/>
                <w:lang w:eastAsia="lt-LT"/>
              </w:rPr>
            </w:pPr>
            <w:r w:rsidRPr="00D85184">
              <w:rPr>
                <w:b/>
                <w:lang w:eastAsia="lt-LT"/>
              </w:rPr>
              <w:t>Pastabos</w:t>
            </w:r>
          </w:p>
          <w:p w:rsidR="00B55E7D" w:rsidRPr="00D85184" w:rsidRDefault="00B55E7D" w:rsidP="00DE7201">
            <w:pPr>
              <w:jc w:val="center"/>
              <w:rPr>
                <w:b/>
                <w:lang w:eastAsia="lt-LT"/>
              </w:rPr>
            </w:pPr>
            <w:r w:rsidRPr="00D85184">
              <w:rPr>
                <w:b/>
                <w:i/>
                <w:iCs/>
                <w:lang w:eastAsia="lt-LT"/>
              </w:rPr>
              <w:t> </w:t>
            </w:r>
          </w:p>
        </w:tc>
      </w:tr>
      <w:tr w:rsidR="00B55E7D" w:rsidRPr="00D85184" w:rsidTr="00F755A4">
        <w:trPr>
          <w:trHeight w:val="584"/>
          <w:jc w:val="center"/>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55E7D" w:rsidRPr="00D85184" w:rsidRDefault="00B55E7D" w:rsidP="00DE7201">
            <w:pPr>
              <w:rPr>
                <w:lang w:eastAsia="lt-LT"/>
              </w:rPr>
            </w:pPr>
            <w:r w:rsidRPr="00D85184">
              <w:rPr>
                <w:lang w:eastAsia="lt-LT"/>
              </w:rPr>
              <w:t>Ežero g. 29, Kaunas</w:t>
            </w:r>
          </w:p>
        </w:tc>
        <w:tc>
          <w:tcPr>
            <w:tcW w:w="2402" w:type="dxa"/>
            <w:tcBorders>
              <w:top w:val="nil"/>
              <w:left w:val="nil"/>
              <w:bottom w:val="single" w:sz="8" w:space="0" w:color="000000"/>
              <w:right w:val="single" w:sz="8" w:space="0" w:color="000000"/>
            </w:tcBorders>
          </w:tcPr>
          <w:p w:rsidR="00B55E7D" w:rsidRPr="00D85184" w:rsidRDefault="00B55E7D" w:rsidP="00DE7201">
            <w:pPr>
              <w:ind w:left="75" w:right="143"/>
              <w:jc w:val="both"/>
              <w:rPr>
                <w:lang w:eastAsia="lt-LT"/>
              </w:rPr>
            </w:pPr>
            <w:r w:rsidRPr="00D85184">
              <w:rPr>
                <w:lang w:eastAsia="lt-LT"/>
              </w:rPr>
              <w:t>Stalių dirbtuvės</w:t>
            </w:r>
          </w:p>
        </w:tc>
        <w:tc>
          <w:tcPr>
            <w:tcW w:w="1145" w:type="dxa"/>
            <w:tcBorders>
              <w:top w:val="nil"/>
              <w:left w:val="nil"/>
              <w:bottom w:val="single" w:sz="8" w:space="0" w:color="000000"/>
              <w:right w:val="single" w:sz="8" w:space="0" w:color="000000"/>
            </w:tcBorders>
          </w:tcPr>
          <w:p w:rsidR="00B55E7D" w:rsidRPr="00D85184" w:rsidRDefault="00B55E7D" w:rsidP="00DE7201">
            <w:pPr>
              <w:jc w:val="center"/>
              <w:rPr>
                <w:lang w:eastAsia="lt-LT"/>
              </w:rPr>
            </w:pPr>
            <w:r w:rsidRPr="00D85184">
              <w:rPr>
                <w:lang w:eastAsia="lt-LT"/>
              </w:rPr>
              <w:t>511,25</w:t>
            </w:r>
          </w:p>
        </w:tc>
        <w:tc>
          <w:tcPr>
            <w:tcW w:w="3950" w:type="dxa"/>
            <w:tcBorders>
              <w:top w:val="nil"/>
              <w:left w:val="nil"/>
              <w:bottom w:val="single" w:sz="8" w:space="0" w:color="000000"/>
              <w:right w:val="single" w:sz="8" w:space="0" w:color="000000"/>
            </w:tcBorders>
          </w:tcPr>
          <w:p w:rsidR="00B55E7D" w:rsidRPr="00D85184" w:rsidRDefault="00B55E7D" w:rsidP="00DE7201">
            <w:pPr>
              <w:ind w:left="142" w:right="87"/>
              <w:jc w:val="both"/>
              <w:rPr>
                <w:lang w:eastAsia="lt-LT"/>
              </w:rPr>
            </w:pPr>
            <w:r w:rsidRPr="00D85184">
              <w:rPr>
                <w:lang w:eastAsia="lt-LT"/>
              </w:rPr>
              <w:t>Unikalus Nr. 5296-9022-4047, pažymėjimas plane 4G2p</w:t>
            </w:r>
          </w:p>
        </w:tc>
      </w:tr>
      <w:tr w:rsidR="00B55E7D" w:rsidRPr="00D85184" w:rsidTr="00F755A4">
        <w:trPr>
          <w:trHeight w:val="885"/>
          <w:jc w:val="center"/>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55E7D" w:rsidRPr="00D85184" w:rsidRDefault="00B55E7D" w:rsidP="00DE7201">
            <w:pPr>
              <w:rPr>
                <w:lang w:eastAsia="lt-LT"/>
              </w:rPr>
            </w:pPr>
            <w:r w:rsidRPr="00D85184">
              <w:rPr>
                <w:lang w:eastAsia="lt-LT"/>
              </w:rPr>
              <w:t>Ežero g. 23, Kaunas</w:t>
            </w:r>
          </w:p>
        </w:tc>
        <w:tc>
          <w:tcPr>
            <w:tcW w:w="2402" w:type="dxa"/>
            <w:tcBorders>
              <w:top w:val="nil"/>
              <w:left w:val="nil"/>
              <w:bottom w:val="single" w:sz="8" w:space="0" w:color="000000"/>
              <w:right w:val="single" w:sz="8" w:space="0" w:color="000000"/>
            </w:tcBorders>
          </w:tcPr>
          <w:p w:rsidR="00B55E7D" w:rsidRPr="00D85184" w:rsidRDefault="00B55E7D" w:rsidP="00DE7201">
            <w:pPr>
              <w:ind w:left="75" w:right="143"/>
              <w:jc w:val="both"/>
              <w:rPr>
                <w:lang w:eastAsia="lt-LT"/>
              </w:rPr>
            </w:pPr>
            <w:r w:rsidRPr="00D85184">
              <w:rPr>
                <w:lang w:eastAsia="lt-LT"/>
              </w:rPr>
              <w:t>Socialinių paslaugų centro pastatas, mokslo ir gydymo paskirties</w:t>
            </w:r>
          </w:p>
        </w:tc>
        <w:tc>
          <w:tcPr>
            <w:tcW w:w="1145" w:type="dxa"/>
            <w:tcBorders>
              <w:top w:val="nil"/>
              <w:left w:val="nil"/>
              <w:bottom w:val="single" w:sz="8" w:space="0" w:color="000000"/>
              <w:right w:val="single" w:sz="8" w:space="0" w:color="000000"/>
            </w:tcBorders>
          </w:tcPr>
          <w:p w:rsidR="00B55E7D" w:rsidRPr="00D85184" w:rsidRDefault="00B55E7D" w:rsidP="00DE7201">
            <w:pPr>
              <w:jc w:val="center"/>
              <w:rPr>
                <w:lang w:eastAsia="lt-LT"/>
              </w:rPr>
            </w:pPr>
            <w:r w:rsidRPr="00D85184">
              <w:rPr>
                <w:lang w:eastAsia="lt-LT"/>
              </w:rPr>
              <w:t>1403,89</w:t>
            </w:r>
          </w:p>
        </w:tc>
        <w:tc>
          <w:tcPr>
            <w:tcW w:w="3950" w:type="dxa"/>
            <w:tcBorders>
              <w:top w:val="nil"/>
              <w:left w:val="nil"/>
              <w:bottom w:val="single" w:sz="8" w:space="0" w:color="000000"/>
              <w:right w:val="single" w:sz="8" w:space="0" w:color="000000"/>
            </w:tcBorders>
          </w:tcPr>
          <w:p w:rsidR="00B55E7D" w:rsidRPr="00D85184" w:rsidRDefault="00B55E7D" w:rsidP="00DE7201">
            <w:pPr>
              <w:ind w:left="142" w:right="87"/>
              <w:jc w:val="both"/>
              <w:rPr>
                <w:lang w:eastAsia="lt-LT"/>
              </w:rPr>
            </w:pPr>
            <w:r w:rsidRPr="00D85184">
              <w:rPr>
                <w:lang w:eastAsia="lt-LT"/>
              </w:rPr>
              <w:t>Šifras 1C2p, unikalus Nr.5296-9022-4025</w:t>
            </w:r>
          </w:p>
        </w:tc>
      </w:tr>
      <w:tr w:rsidR="00B55E7D" w:rsidRPr="00D85184" w:rsidTr="00F755A4">
        <w:trPr>
          <w:trHeight w:val="1169"/>
          <w:jc w:val="center"/>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55E7D" w:rsidRPr="00D85184" w:rsidRDefault="00B55E7D" w:rsidP="00DE7201">
            <w:pPr>
              <w:rPr>
                <w:lang w:eastAsia="lt-LT"/>
              </w:rPr>
            </w:pPr>
            <w:r w:rsidRPr="00D85184">
              <w:rPr>
                <w:lang w:eastAsia="lt-LT"/>
              </w:rPr>
              <w:t>S.Neries g. 16, Domeikavos k., Kauno r.</w:t>
            </w:r>
          </w:p>
        </w:tc>
        <w:tc>
          <w:tcPr>
            <w:tcW w:w="2402" w:type="dxa"/>
            <w:tcBorders>
              <w:top w:val="nil"/>
              <w:left w:val="nil"/>
              <w:bottom w:val="single" w:sz="8" w:space="0" w:color="000000"/>
              <w:right w:val="single" w:sz="8" w:space="0" w:color="000000"/>
            </w:tcBorders>
          </w:tcPr>
          <w:p w:rsidR="00B55E7D" w:rsidRPr="00D85184" w:rsidRDefault="00B55E7D" w:rsidP="00DE7201">
            <w:pPr>
              <w:ind w:left="75" w:right="143"/>
              <w:jc w:val="both"/>
              <w:rPr>
                <w:lang w:eastAsia="lt-LT"/>
              </w:rPr>
            </w:pPr>
            <w:r w:rsidRPr="00D85184">
              <w:rPr>
                <w:lang w:eastAsia="lt-LT"/>
              </w:rPr>
              <w:t>Negyvenamosios paskirties patalpos, įsikūręs Šeimos gerovė skyrius</w:t>
            </w:r>
          </w:p>
        </w:tc>
        <w:tc>
          <w:tcPr>
            <w:tcW w:w="1145" w:type="dxa"/>
            <w:tcBorders>
              <w:top w:val="nil"/>
              <w:left w:val="nil"/>
              <w:bottom w:val="single" w:sz="8" w:space="0" w:color="000000"/>
              <w:right w:val="single" w:sz="8" w:space="0" w:color="000000"/>
            </w:tcBorders>
          </w:tcPr>
          <w:p w:rsidR="00B55E7D" w:rsidRPr="00D85184" w:rsidRDefault="00B55E7D" w:rsidP="00DE7201">
            <w:pPr>
              <w:jc w:val="center"/>
              <w:rPr>
                <w:lang w:eastAsia="lt-LT"/>
              </w:rPr>
            </w:pPr>
            <w:r w:rsidRPr="00D85184">
              <w:rPr>
                <w:lang w:eastAsia="lt-LT"/>
              </w:rPr>
              <w:t>242,6</w:t>
            </w:r>
          </w:p>
        </w:tc>
        <w:tc>
          <w:tcPr>
            <w:tcW w:w="3950" w:type="dxa"/>
            <w:tcBorders>
              <w:top w:val="nil"/>
              <w:left w:val="nil"/>
              <w:bottom w:val="single" w:sz="8" w:space="0" w:color="000000"/>
              <w:right w:val="single" w:sz="8" w:space="0" w:color="000000"/>
            </w:tcBorders>
          </w:tcPr>
          <w:p w:rsidR="00B55E7D" w:rsidRPr="00D85184" w:rsidRDefault="00B55E7D" w:rsidP="00DE7201">
            <w:pPr>
              <w:ind w:left="142" w:right="87"/>
              <w:jc w:val="both"/>
              <w:rPr>
                <w:lang w:eastAsia="lt-LT"/>
              </w:rPr>
            </w:pPr>
            <w:r w:rsidRPr="00D85184">
              <w:rPr>
                <w:lang w:eastAsia="lt-LT"/>
              </w:rPr>
              <w:t>Unikalus Nr. 5297-9029-9011:0035; pa</w:t>
            </w:r>
            <w:r w:rsidR="00D85184" w:rsidRPr="00D85184">
              <w:rPr>
                <w:lang w:eastAsia="lt-LT"/>
              </w:rPr>
              <w:t>ž</w:t>
            </w:r>
            <w:r w:rsidRPr="00D85184">
              <w:rPr>
                <w:lang w:eastAsia="lt-LT"/>
              </w:rPr>
              <w:t>ymėjimas plane R-8 iki R-11, 1-101; 1-103 iki 1-105; 1-107 iki 1-118; 1-120</w:t>
            </w:r>
          </w:p>
        </w:tc>
      </w:tr>
      <w:tr w:rsidR="00B55E7D" w:rsidRPr="00D85184" w:rsidTr="00F755A4">
        <w:trPr>
          <w:trHeight w:val="743"/>
          <w:jc w:val="center"/>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55E7D" w:rsidRPr="00D85184" w:rsidRDefault="00B55E7D" w:rsidP="00DE7201">
            <w:pPr>
              <w:rPr>
                <w:lang w:eastAsia="lt-LT"/>
              </w:rPr>
            </w:pPr>
            <w:r w:rsidRPr="00D85184">
              <w:rPr>
                <w:lang w:eastAsia="lt-LT"/>
              </w:rPr>
              <w:t xml:space="preserve">Vytauto g. 68, Garliava, Kauno r. </w:t>
            </w:r>
          </w:p>
        </w:tc>
        <w:tc>
          <w:tcPr>
            <w:tcW w:w="2402" w:type="dxa"/>
            <w:tcBorders>
              <w:top w:val="nil"/>
              <w:left w:val="nil"/>
              <w:bottom w:val="single" w:sz="8" w:space="0" w:color="000000"/>
              <w:right w:val="single" w:sz="8" w:space="0" w:color="000000"/>
            </w:tcBorders>
          </w:tcPr>
          <w:p w:rsidR="00B55E7D" w:rsidRPr="00D85184" w:rsidRDefault="00B55E7D" w:rsidP="00DE7201">
            <w:pPr>
              <w:ind w:left="75"/>
              <w:rPr>
                <w:lang w:eastAsia="lt-LT"/>
              </w:rPr>
            </w:pPr>
            <w:r w:rsidRPr="00D85184">
              <w:rPr>
                <w:lang w:eastAsia="lt-LT"/>
              </w:rPr>
              <w:t>Gyvenamosios paskirties patalpos, įsikūręs skyrius Krizių centras</w:t>
            </w:r>
          </w:p>
        </w:tc>
        <w:tc>
          <w:tcPr>
            <w:tcW w:w="1145" w:type="dxa"/>
            <w:tcBorders>
              <w:top w:val="nil"/>
              <w:left w:val="nil"/>
              <w:bottom w:val="single" w:sz="8" w:space="0" w:color="000000"/>
              <w:right w:val="single" w:sz="8" w:space="0" w:color="000000"/>
            </w:tcBorders>
          </w:tcPr>
          <w:p w:rsidR="00B55E7D" w:rsidRPr="00D85184" w:rsidRDefault="00B55E7D" w:rsidP="00DE7201">
            <w:pPr>
              <w:jc w:val="center"/>
              <w:rPr>
                <w:lang w:eastAsia="lt-LT"/>
              </w:rPr>
            </w:pPr>
            <w:r w:rsidRPr="00D85184">
              <w:rPr>
                <w:lang w:eastAsia="lt-LT"/>
              </w:rPr>
              <w:t>275,04</w:t>
            </w:r>
          </w:p>
        </w:tc>
        <w:tc>
          <w:tcPr>
            <w:tcW w:w="3950" w:type="dxa"/>
            <w:tcBorders>
              <w:top w:val="nil"/>
              <w:left w:val="nil"/>
              <w:bottom w:val="single" w:sz="8" w:space="0" w:color="000000"/>
              <w:right w:val="single" w:sz="8" w:space="0" w:color="000000"/>
            </w:tcBorders>
          </w:tcPr>
          <w:p w:rsidR="00B55E7D" w:rsidRPr="00D85184" w:rsidRDefault="00B55E7D" w:rsidP="00DE7201">
            <w:pPr>
              <w:ind w:left="142" w:right="87"/>
              <w:rPr>
                <w:lang w:eastAsia="lt-LT"/>
              </w:rPr>
            </w:pPr>
            <w:r w:rsidRPr="00D85184">
              <w:rPr>
                <w:lang w:eastAsia="lt-LT"/>
              </w:rPr>
              <w:t>Šifras 1D2p, unikalus Nr. 5293-7001-0018</w:t>
            </w:r>
          </w:p>
        </w:tc>
      </w:tr>
    </w:tbl>
    <w:p w:rsidR="00B55E7D" w:rsidRPr="00F755A4" w:rsidRDefault="00082E32" w:rsidP="00A62074">
      <w:pPr>
        <w:tabs>
          <w:tab w:val="left" w:pos="0"/>
          <w:tab w:val="left" w:pos="851"/>
        </w:tabs>
        <w:spacing w:line="360" w:lineRule="auto"/>
        <w:ind w:firstLine="993"/>
        <w:jc w:val="both"/>
        <w:rPr>
          <w:spacing w:val="-4"/>
        </w:rPr>
      </w:pPr>
      <w:r w:rsidRPr="00F755A4">
        <w:rPr>
          <w:spacing w:val="-4"/>
        </w:rPr>
        <w:t xml:space="preserve">Perduotas patalpas Centras naudoja racionaliai ir pagal paskirtį, kuri atitinka </w:t>
      </w:r>
      <w:r w:rsidR="00527D93" w:rsidRPr="00F755A4">
        <w:rPr>
          <w:spacing w:val="-4"/>
        </w:rPr>
        <w:t>įstaigos veiklos sritis ir tikslus, vykdo visus teisės aktuose nustatytus įsipareigojimus ir sutarties sąlygas.</w:t>
      </w:r>
    </w:p>
    <w:p w:rsidR="00B55E7D" w:rsidRPr="00F755A4" w:rsidRDefault="00B55E7D" w:rsidP="00A62074">
      <w:pPr>
        <w:tabs>
          <w:tab w:val="left" w:pos="0"/>
        </w:tabs>
        <w:spacing w:line="360" w:lineRule="auto"/>
        <w:ind w:firstLine="993"/>
        <w:jc w:val="both"/>
        <w:rPr>
          <w:spacing w:val="-4"/>
        </w:rPr>
      </w:pPr>
      <w:r w:rsidRPr="00F755A4">
        <w:rPr>
          <w:spacing w:val="-4"/>
        </w:rPr>
        <w:t>Centro</w:t>
      </w:r>
      <w:r w:rsidR="00B90940" w:rsidRPr="00F755A4">
        <w:rPr>
          <w:spacing w:val="-4"/>
        </w:rPr>
        <w:t xml:space="preserve"> veikl</w:t>
      </w:r>
      <w:r w:rsidR="00082E32" w:rsidRPr="00F755A4">
        <w:rPr>
          <w:spacing w:val="-4"/>
        </w:rPr>
        <w:t xml:space="preserve">ai vykdyti 2017 m. naudojo 14 tarnybinių automobilių. 1 automobilis pateiktas nurašymui, nes paveiktas korozijos, nesaugus eksploatuoti ir remontas ekonomiškai netikslingas. </w:t>
      </w:r>
    </w:p>
    <w:p w:rsidR="003E43C8" w:rsidRPr="00D85184" w:rsidRDefault="003E43C8" w:rsidP="00A62074">
      <w:pPr>
        <w:tabs>
          <w:tab w:val="left" w:pos="0"/>
        </w:tabs>
        <w:spacing w:line="360" w:lineRule="auto"/>
        <w:ind w:firstLine="993"/>
        <w:jc w:val="both"/>
      </w:pPr>
      <w:r w:rsidRPr="00D85184">
        <w:t>2017 m.</w:t>
      </w:r>
      <w:r w:rsidR="00C36E34" w:rsidRPr="00D85184">
        <w:t xml:space="preserve"> Centre</w:t>
      </w:r>
      <w:r w:rsidRPr="00D85184">
        <w:t xml:space="preserve"> įsigytas ilgalaikis materialusis</w:t>
      </w:r>
      <w:r w:rsidR="00B95A0F" w:rsidRPr="00D85184">
        <w:t xml:space="preserve"> ir nematerialusis </w:t>
      </w:r>
      <w:r w:rsidRPr="00D85184">
        <w:t>turtas</w:t>
      </w:r>
      <w:r w:rsidR="00E03C51" w:rsidRPr="00D85184">
        <w:t xml:space="preserve"> už </w:t>
      </w:r>
      <w:r w:rsidR="00F755A4">
        <w:br/>
      </w:r>
      <w:r w:rsidR="00E03C51" w:rsidRPr="00D85184">
        <w:t>7</w:t>
      </w:r>
      <w:r w:rsidR="00B90940">
        <w:t>1664,23 Eur</w:t>
      </w:r>
      <w:r w:rsidRPr="00D85184">
        <w:t>:</w:t>
      </w:r>
    </w:p>
    <w:p w:rsidR="00B95A0F" w:rsidRPr="00D85184" w:rsidRDefault="00E03C51" w:rsidP="00A62074">
      <w:pPr>
        <w:pStyle w:val="ListParagraph"/>
        <w:numPr>
          <w:ilvl w:val="0"/>
          <w:numId w:val="25"/>
        </w:numPr>
        <w:tabs>
          <w:tab w:val="left" w:pos="0"/>
        </w:tabs>
        <w:spacing w:line="360" w:lineRule="auto"/>
        <w:ind w:left="0" w:firstLine="993"/>
        <w:jc w:val="both"/>
      </w:pPr>
      <w:r w:rsidRPr="00D85184">
        <w:t>K</w:t>
      </w:r>
      <w:r w:rsidR="00B95A0F" w:rsidRPr="00D85184">
        <w:t>ompiut</w:t>
      </w:r>
      <w:r w:rsidRPr="00D85184">
        <w:t>eriai (7</w:t>
      </w:r>
      <w:r w:rsidR="00B95A0F" w:rsidRPr="00D85184">
        <w:t xml:space="preserve"> vnt.) </w:t>
      </w:r>
      <w:r w:rsidR="00B95A0F" w:rsidRPr="00D85184">
        <w:softHyphen/>
      </w:r>
      <w:r w:rsidRPr="00D85184">
        <w:t>7398,78 Eur;</w:t>
      </w:r>
    </w:p>
    <w:p w:rsidR="00B95A0F" w:rsidRPr="00D85184" w:rsidRDefault="00082E32" w:rsidP="00A62074">
      <w:pPr>
        <w:pStyle w:val="ListParagraph"/>
        <w:numPr>
          <w:ilvl w:val="0"/>
          <w:numId w:val="25"/>
        </w:numPr>
        <w:tabs>
          <w:tab w:val="left" w:pos="0"/>
        </w:tabs>
        <w:spacing w:line="360" w:lineRule="auto"/>
        <w:ind w:left="0" w:firstLine="993"/>
        <w:jc w:val="both"/>
      </w:pPr>
      <w:r>
        <w:t>Antivirusinės</w:t>
      </w:r>
      <w:r w:rsidR="00B95A0F" w:rsidRPr="00D85184">
        <w:t xml:space="preserve"> programos 67 darbo vietoms – </w:t>
      </w:r>
      <w:r w:rsidR="00E03C51" w:rsidRPr="00D85184">
        <w:t>677,00Eur;</w:t>
      </w:r>
    </w:p>
    <w:p w:rsidR="003E43C8" w:rsidRPr="00D85184" w:rsidRDefault="00E03C51" w:rsidP="00A62074">
      <w:pPr>
        <w:pStyle w:val="ListParagraph"/>
        <w:numPr>
          <w:ilvl w:val="0"/>
          <w:numId w:val="25"/>
        </w:numPr>
        <w:tabs>
          <w:tab w:val="left" w:pos="0"/>
        </w:tabs>
        <w:spacing w:line="360" w:lineRule="auto"/>
        <w:ind w:left="0" w:firstLine="993"/>
        <w:jc w:val="both"/>
      </w:pPr>
      <w:r w:rsidRPr="00D85184">
        <w:t>A</w:t>
      </w:r>
      <w:r w:rsidR="003E43C8" w:rsidRPr="00D85184">
        <w:t xml:space="preserve">utomobiliai </w:t>
      </w:r>
      <w:r w:rsidRPr="00D85184">
        <w:t xml:space="preserve">(3 vnt.) </w:t>
      </w:r>
      <w:r w:rsidR="003E43C8" w:rsidRPr="00D85184">
        <w:t xml:space="preserve">Šeimos gerovės skyriaus veiklai užtikrinti </w:t>
      </w:r>
      <w:r w:rsidR="00B95A0F" w:rsidRPr="00D85184">
        <w:t xml:space="preserve">– </w:t>
      </w:r>
      <w:r w:rsidR="00F755A4">
        <w:br/>
      </w:r>
      <w:r w:rsidRPr="00D85184">
        <w:t xml:space="preserve">61840,00 Eur (iš spec. </w:t>
      </w:r>
      <w:r w:rsidR="00B90940">
        <w:t xml:space="preserve">lėšų </w:t>
      </w:r>
      <w:r w:rsidRPr="00D85184">
        <w:t>45180,00. Eur ir 16660,00 Eur iš savivaldybės biudžeto lėšų);</w:t>
      </w:r>
    </w:p>
    <w:p w:rsidR="003E43C8" w:rsidRPr="00D85184" w:rsidRDefault="00E03C51" w:rsidP="00A62074">
      <w:pPr>
        <w:pStyle w:val="ListParagraph"/>
        <w:numPr>
          <w:ilvl w:val="0"/>
          <w:numId w:val="25"/>
        </w:numPr>
        <w:tabs>
          <w:tab w:val="left" w:pos="0"/>
        </w:tabs>
        <w:spacing w:line="360" w:lineRule="auto"/>
        <w:ind w:left="0" w:firstLine="993"/>
        <w:jc w:val="both"/>
      </w:pPr>
      <w:r w:rsidRPr="00D85184">
        <w:t>Lauko muzikos instrumentas neįgaliems vaikams (1 vnt.) – 1748,45 Eur.</w:t>
      </w:r>
    </w:p>
    <w:p w:rsidR="003E43C8" w:rsidRPr="00D85184" w:rsidRDefault="00EC7E37" w:rsidP="003E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lt-LT"/>
        </w:rPr>
      </w:pPr>
      <w:r>
        <w:rPr>
          <w:b/>
          <w:bCs/>
          <w:lang w:eastAsia="lt-LT"/>
        </w:rPr>
        <w:t>I</w:t>
      </w:r>
      <w:r w:rsidR="003E43C8" w:rsidRPr="00D85184">
        <w:rPr>
          <w:b/>
          <w:bCs/>
          <w:lang w:eastAsia="lt-LT"/>
        </w:rPr>
        <w:t>V SKYRIUS</w:t>
      </w:r>
    </w:p>
    <w:p w:rsidR="003E43C8" w:rsidRPr="00D85184" w:rsidRDefault="003E43C8" w:rsidP="003E43C8">
      <w:pPr>
        <w:jc w:val="center"/>
        <w:rPr>
          <w:lang w:eastAsia="lt-LT"/>
        </w:rPr>
      </w:pPr>
      <w:r w:rsidRPr="00D85184">
        <w:rPr>
          <w:b/>
          <w:bCs/>
          <w:lang w:eastAsia="lt-LT"/>
        </w:rPr>
        <w:t>DOKUMENTŲ VALDYMAS</w:t>
      </w:r>
    </w:p>
    <w:p w:rsidR="003E43C8" w:rsidRPr="00D85184" w:rsidRDefault="003E43C8" w:rsidP="00CC157D">
      <w:pPr>
        <w:spacing w:line="360" w:lineRule="auto"/>
        <w:ind w:firstLine="851"/>
        <w:jc w:val="both"/>
        <w:rPr>
          <w:lang w:eastAsia="lt-LT"/>
        </w:rPr>
      </w:pPr>
    </w:p>
    <w:p w:rsidR="003E43C8" w:rsidRPr="00D85184" w:rsidRDefault="003E43C8" w:rsidP="00F755A4">
      <w:pPr>
        <w:spacing w:line="360" w:lineRule="auto"/>
        <w:ind w:firstLine="851"/>
        <w:jc w:val="both"/>
        <w:rPr>
          <w:lang w:eastAsia="lt-LT"/>
        </w:rPr>
      </w:pPr>
      <w:r w:rsidRPr="00D85184">
        <w:rPr>
          <w:lang w:eastAsia="lt-LT"/>
        </w:rPr>
        <w:lastRenderedPageBreak/>
        <w:t xml:space="preserve">Centre rengiami </w:t>
      </w:r>
      <w:r w:rsidR="00062312">
        <w:rPr>
          <w:lang w:eastAsia="lt-LT"/>
        </w:rPr>
        <w:t xml:space="preserve">direktoriaus </w:t>
      </w:r>
      <w:r w:rsidRPr="00D85184">
        <w:rPr>
          <w:lang w:eastAsia="lt-LT"/>
        </w:rPr>
        <w:t>įsakymai dėl paslaugų teikimo, ūkinės, finansinės veiklos, vidaus kontrolės, personalo valdymo, įstaigos veiklos organizavimo tvarkos aprašai, darbuotojų pareigybės aprašymai ir kiti dokumentai.</w:t>
      </w:r>
    </w:p>
    <w:p w:rsidR="003E43C8" w:rsidRPr="00D85184" w:rsidRDefault="003E43C8" w:rsidP="00F755A4">
      <w:pPr>
        <w:spacing w:line="360" w:lineRule="auto"/>
        <w:ind w:firstLine="851"/>
        <w:jc w:val="both"/>
        <w:rPr>
          <w:lang w:eastAsia="lt-LT"/>
        </w:rPr>
      </w:pPr>
      <w:r w:rsidRPr="00D85184">
        <w:rPr>
          <w:color w:val="000000" w:themeColor="text1"/>
          <w:lang w:eastAsia="lt-LT"/>
        </w:rPr>
        <w:t xml:space="preserve">2017 m. </w:t>
      </w:r>
      <w:r w:rsidR="00442680">
        <w:rPr>
          <w:color w:val="000000" w:themeColor="text1"/>
          <w:lang w:eastAsia="lt-LT"/>
        </w:rPr>
        <w:t>parengti</w:t>
      </w:r>
      <w:r w:rsidR="00AB35E2" w:rsidRPr="00D85184">
        <w:rPr>
          <w:color w:val="000000" w:themeColor="text1"/>
          <w:lang w:eastAsia="lt-LT"/>
        </w:rPr>
        <w:t>2295</w:t>
      </w:r>
      <w:r w:rsidRPr="00D85184">
        <w:rPr>
          <w:color w:val="000000" w:themeColor="text1"/>
          <w:lang w:eastAsia="lt-LT"/>
        </w:rPr>
        <w:t xml:space="preserve"> direktoriaus įsakymai, iš jų: </w:t>
      </w:r>
      <w:r w:rsidR="00FA0F8A">
        <w:rPr>
          <w:color w:val="000000" w:themeColor="text1"/>
          <w:lang w:eastAsia="lt-LT"/>
        </w:rPr>
        <w:t>1009</w:t>
      </w:r>
      <w:r w:rsidRPr="00D85184">
        <w:rPr>
          <w:color w:val="000000" w:themeColor="text1"/>
          <w:lang w:eastAsia="lt-LT"/>
        </w:rPr>
        <w:t xml:space="preserve"> įsakymai įstaigos veiklos klausimais, </w:t>
      </w:r>
      <w:r w:rsidR="00953F5B" w:rsidRPr="00D85184">
        <w:rPr>
          <w:color w:val="000000" w:themeColor="text1"/>
          <w:lang w:eastAsia="lt-LT"/>
        </w:rPr>
        <w:t>769</w:t>
      </w:r>
      <w:r w:rsidRPr="00D85184">
        <w:rPr>
          <w:color w:val="000000" w:themeColor="text1"/>
          <w:lang w:eastAsia="lt-LT"/>
        </w:rPr>
        <w:t xml:space="preserve"> – personalo </w:t>
      </w:r>
      <w:r w:rsidR="00AB35E2" w:rsidRPr="00D85184">
        <w:rPr>
          <w:color w:val="000000" w:themeColor="text1"/>
          <w:lang w:eastAsia="lt-LT"/>
        </w:rPr>
        <w:t xml:space="preserve">ir komandiruočių </w:t>
      </w:r>
      <w:r w:rsidRPr="00D85184">
        <w:rPr>
          <w:color w:val="000000" w:themeColor="text1"/>
          <w:lang w:eastAsia="lt-LT"/>
        </w:rPr>
        <w:t xml:space="preserve">klausimais, </w:t>
      </w:r>
      <w:r w:rsidR="00AB35E2" w:rsidRPr="00D85184">
        <w:rPr>
          <w:color w:val="000000" w:themeColor="text1"/>
          <w:lang w:eastAsia="lt-LT"/>
        </w:rPr>
        <w:t>522</w:t>
      </w:r>
      <w:r w:rsidRPr="00D85184">
        <w:rPr>
          <w:color w:val="000000" w:themeColor="text1"/>
          <w:lang w:eastAsia="lt-LT"/>
        </w:rPr>
        <w:t xml:space="preserve"> – dėl atostogų suteikimo. </w:t>
      </w:r>
      <w:r w:rsidRPr="00D85184">
        <w:rPr>
          <w:lang w:eastAsia="lt-LT"/>
        </w:rPr>
        <w:t xml:space="preserve">Per metus </w:t>
      </w:r>
      <w:r w:rsidR="00AB35E2" w:rsidRPr="00D85184">
        <w:rPr>
          <w:lang w:eastAsia="lt-LT"/>
        </w:rPr>
        <w:t xml:space="preserve">parengti ir </w:t>
      </w:r>
      <w:r w:rsidRPr="00D85184">
        <w:rPr>
          <w:lang w:eastAsia="lt-LT"/>
        </w:rPr>
        <w:t xml:space="preserve">išsiųsti </w:t>
      </w:r>
      <w:r w:rsidR="00AB35E2" w:rsidRPr="00D85184">
        <w:rPr>
          <w:lang w:eastAsia="lt-LT"/>
        </w:rPr>
        <w:t>2682</w:t>
      </w:r>
      <w:r w:rsidRPr="00D85184">
        <w:rPr>
          <w:lang w:eastAsia="lt-LT"/>
        </w:rPr>
        <w:t xml:space="preserve"> raštai, gauta </w:t>
      </w:r>
      <w:r w:rsidR="00AB35E2" w:rsidRPr="00D85184">
        <w:rPr>
          <w:lang w:eastAsia="lt-LT"/>
        </w:rPr>
        <w:t>310</w:t>
      </w:r>
      <w:r w:rsidR="00082E32">
        <w:rPr>
          <w:lang w:eastAsia="lt-LT"/>
        </w:rPr>
        <w:t>1</w:t>
      </w:r>
      <w:r w:rsidRPr="00D85184">
        <w:rPr>
          <w:lang w:eastAsia="lt-LT"/>
        </w:rPr>
        <w:t xml:space="preserve"> Centrui adresuotų dokumentų, </w:t>
      </w:r>
      <w:r w:rsidR="00B90940">
        <w:rPr>
          <w:lang w:eastAsia="lt-LT"/>
        </w:rPr>
        <w:t>2290 vidinių</w:t>
      </w:r>
      <w:r w:rsidR="00AB35E2" w:rsidRPr="00D85184">
        <w:rPr>
          <w:lang w:eastAsia="lt-LT"/>
        </w:rPr>
        <w:t xml:space="preserve"> darbuotojų prašymų. </w:t>
      </w:r>
      <w:r w:rsidRPr="00D85184">
        <w:rPr>
          <w:lang w:eastAsia="lt-LT"/>
        </w:rPr>
        <w:t xml:space="preserve">2017 m. pasirašytos </w:t>
      </w:r>
      <w:r w:rsidR="00AB35E2" w:rsidRPr="00D85184">
        <w:rPr>
          <w:lang w:eastAsia="lt-LT"/>
        </w:rPr>
        <w:t>10 bendradarbiavimo sutarčių, 4 paramos</w:t>
      </w:r>
      <w:r w:rsidR="00953F5B" w:rsidRPr="00D85184">
        <w:rPr>
          <w:lang w:eastAsia="lt-LT"/>
        </w:rPr>
        <w:t xml:space="preserve"> suteikimo, 2 trumpalaikio turt</w:t>
      </w:r>
      <w:r w:rsidR="00AB35E2" w:rsidRPr="00D85184">
        <w:rPr>
          <w:lang w:eastAsia="lt-LT"/>
        </w:rPr>
        <w:t xml:space="preserve">o </w:t>
      </w:r>
      <w:r w:rsidR="00442680">
        <w:rPr>
          <w:lang w:eastAsia="lt-LT"/>
        </w:rPr>
        <w:t xml:space="preserve">nuomos, 6 automobilių panaudos, įgyvendinant </w:t>
      </w:r>
      <w:r w:rsidR="00082E32">
        <w:rPr>
          <w:lang w:eastAsia="lt-LT"/>
        </w:rPr>
        <w:t xml:space="preserve">ES </w:t>
      </w:r>
      <w:r w:rsidR="00442680">
        <w:rPr>
          <w:lang w:eastAsia="lt-LT"/>
        </w:rPr>
        <w:t xml:space="preserve">projektą, </w:t>
      </w:r>
      <w:r w:rsidR="00AB35E2" w:rsidRPr="00D85184">
        <w:rPr>
          <w:lang w:eastAsia="lt-LT"/>
        </w:rPr>
        <w:t>sutartys.</w:t>
      </w:r>
    </w:p>
    <w:p w:rsidR="003E43C8" w:rsidRPr="00D85184" w:rsidRDefault="003E43C8" w:rsidP="003E43C8">
      <w:pPr>
        <w:spacing w:line="360" w:lineRule="auto"/>
        <w:jc w:val="center"/>
        <w:rPr>
          <w:b/>
          <w:bCs/>
          <w:lang w:eastAsia="lt-LT"/>
        </w:rPr>
      </w:pPr>
    </w:p>
    <w:p w:rsidR="003E43C8" w:rsidRPr="00D85184" w:rsidRDefault="003E43C8" w:rsidP="003E43C8">
      <w:pPr>
        <w:jc w:val="center"/>
        <w:rPr>
          <w:b/>
          <w:bCs/>
          <w:lang w:eastAsia="lt-LT"/>
        </w:rPr>
      </w:pPr>
      <w:r w:rsidRPr="00D85184">
        <w:rPr>
          <w:b/>
          <w:bCs/>
          <w:lang w:eastAsia="lt-LT"/>
        </w:rPr>
        <w:t>V SKYRIUS</w:t>
      </w:r>
    </w:p>
    <w:p w:rsidR="003E43C8" w:rsidRPr="00D85184" w:rsidRDefault="003E43C8" w:rsidP="003E43C8">
      <w:pPr>
        <w:jc w:val="center"/>
        <w:rPr>
          <w:b/>
          <w:bCs/>
          <w:lang w:eastAsia="lt-LT"/>
        </w:rPr>
      </w:pPr>
      <w:r w:rsidRPr="00D85184">
        <w:rPr>
          <w:b/>
          <w:bCs/>
          <w:lang w:eastAsia="lt-LT"/>
        </w:rPr>
        <w:t>VIEŠIEJI PIRKIMAI</w:t>
      </w:r>
    </w:p>
    <w:p w:rsidR="003E43C8" w:rsidRPr="00D85184" w:rsidRDefault="003E43C8" w:rsidP="003E43C8">
      <w:pPr>
        <w:spacing w:line="360" w:lineRule="auto"/>
        <w:rPr>
          <w:lang w:eastAsia="lt-LT"/>
        </w:rPr>
      </w:pPr>
    </w:p>
    <w:p w:rsidR="003E43C8" w:rsidRPr="00D85184" w:rsidRDefault="0085123A" w:rsidP="00F755A4">
      <w:pPr>
        <w:spacing w:line="360" w:lineRule="auto"/>
        <w:ind w:firstLine="851"/>
        <w:jc w:val="both"/>
        <w:rPr>
          <w:lang w:eastAsia="lt-LT"/>
        </w:rPr>
      </w:pPr>
      <w:r w:rsidRPr="00FD79F8">
        <w:rPr>
          <w:lang w:eastAsia="lt-LT"/>
        </w:rPr>
        <w:t>2017 m. organizuota ir įvykdyta</w:t>
      </w:r>
      <w:r w:rsidR="003E43C8" w:rsidRPr="00FD79F8">
        <w:rPr>
          <w:lang w:eastAsia="lt-LT"/>
        </w:rPr>
        <w:t xml:space="preserve"> viešųjų paslaugų, prekių ir darbų pirkimų už </w:t>
      </w:r>
      <w:r w:rsidR="00FD79F8" w:rsidRPr="00FD79F8">
        <w:rPr>
          <w:lang w:eastAsia="lt-LT"/>
        </w:rPr>
        <w:t>206247,7</w:t>
      </w:r>
      <w:r w:rsidR="0059759B">
        <w:rPr>
          <w:lang w:eastAsia="lt-LT"/>
        </w:rPr>
        <w:t>0</w:t>
      </w:r>
      <w:r w:rsidR="003E43C8" w:rsidRPr="00FD79F8">
        <w:rPr>
          <w:lang w:eastAsia="lt-LT"/>
        </w:rPr>
        <w:t>Eur</w:t>
      </w:r>
      <w:r w:rsidR="00B90940" w:rsidRPr="00FD79F8">
        <w:rPr>
          <w:lang w:eastAsia="lt-LT"/>
        </w:rPr>
        <w:t>,</w:t>
      </w:r>
      <w:r w:rsidR="003E43C8" w:rsidRPr="00FD79F8">
        <w:rPr>
          <w:lang w:eastAsia="lt-LT"/>
        </w:rPr>
        <w:t xml:space="preserve"> iš jų prekių pirkimas </w:t>
      </w:r>
      <w:r w:rsidR="00442680" w:rsidRPr="00FD79F8">
        <w:rPr>
          <w:lang w:eastAsia="lt-LT"/>
        </w:rPr>
        <w:t xml:space="preserve">– </w:t>
      </w:r>
      <w:r w:rsidR="00FD79F8" w:rsidRPr="00FD79F8">
        <w:rPr>
          <w:lang w:eastAsia="lt-LT"/>
        </w:rPr>
        <w:t>133110,59</w:t>
      </w:r>
      <w:r w:rsidR="003E43C8" w:rsidRPr="00FD79F8">
        <w:rPr>
          <w:lang w:eastAsia="lt-LT"/>
        </w:rPr>
        <w:t xml:space="preserve">Eur, paslaugų pirkimas – </w:t>
      </w:r>
      <w:r w:rsidR="00FD79F8" w:rsidRPr="00FD79F8">
        <w:rPr>
          <w:lang w:eastAsia="lt-LT"/>
        </w:rPr>
        <w:t>63315,87</w:t>
      </w:r>
      <w:r w:rsidR="003E43C8" w:rsidRPr="00FD79F8">
        <w:rPr>
          <w:lang w:eastAsia="lt-LT"/>
        </w:rPr>
        <w:t xml:space="preserve">Eur, darbų pirkimas – </w:t>
      </w:r>
      <w:r w:rsidR="00FD79F8" w:rsidRPr="00FD79F8">
        <w:rPr>
          <w:lang w:eastAsia="lt-LT"/>
        </w:rPr>
        <w:t>9821,24</w:t>
      </w:r>
      <w:r w:rsidR="003E43C8" w:rsidRPr="00FD79F8">
        <w:rPr>
          <w:lang w:eastAsia="lt-LT"/>
        </w:rPr>
        <w:t>Eur. Visi 2017 m. viešieji pirkimai buvo mažos vertės.</w:t>
      </w:r>
    </w:p>
    <w:p w:rsidR="00A95CC2" w:rsidRPr="00D85184" w:rsidRDefault="00A95CC2" w:rsidP="00A62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93"/>
        <w:jc w:val="center"/>
        <w:rPr>
          <w:rFonts w:eastAsia="Calibri"/>
          <w:b/>
          <w:bCs/>
          <w:color w:val="000000" w:themeColor="text1"/>
        </w:rPr>
      </w:pPr>
    </w:p>
    <w:p w:rsidR="00CA01AB" w:rsidRPr="00D85184" w:rsidRDefault="00EC7E37" w:rsidP="00C13D38">
      <w:pPr>
        <w:jc w:val="center"/>
        <w:rPr>
          <w:rFonts w:cs="Times New Roman"/>
          <w:b/>
          <w:bCs/>
          <w:lang w:eastAsia="lt-LT"/>
        </w:rPr>
      </w:pPr>
      <w:r>
        <w:rPr>
          <w:b/>
          <w:bCs/>
          <w:lang w:eastAsia="lt-LT"/>
        </w:rPr>
        <w:t>VI</w:t>
      </w:r>
      <w:r w:rsidR="00CA01AB" w:rsidRPr="00D85184">
        <w:rPr>
          <w:b/>
          <w:bCs/>
          <w:lang w:eastAsia="lt-LT"/>
        </w:rPr>
        <w:t xml:space="preserve"> SKYRIUS</w:t>
      </w:r>
    </w:p>
    <w:p w:rsidR="00CA01AB" w:rsidRPr="00D85184" w:rsidRDefault="00FD1318" w:rsidP="00C13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lt-LT"/>
        </w:rPr>
      </w:pPr>
      <w:r w:rsidRPr="00D85184">
        <w:rPr>
          <w:rFonts w:eastAsia="Calibri"/>
          <w:b/>
          <w:lang w:eastAsia="lt-LT"/>
        </w:rPr>
        <w:t>SOCIALINĖS</w:t>
      </w:r>
      <w:r w:rsidR="00CA01AB" w:rsidRPr="00D85184">
        <w:rPr>
          <w:rFonts w:eastAsia="Calibri"/>
          <w:b/>
          <w:lang w:eastAsia="lt-LT"/>
        </w:rPr>
        <w:t xml:space="preserve"> PASLAUGOS</w:t>
      </w:r>
    </w:p>
    <w:p w:rsidR="00D75466" w:rsidRPr="00D85184" w:rsidRDefault="00D75466" w:rsidP="00A62074">
      <w:pPr>
        <w:pStyle w:val="ListParagraph"/>
        <w:tabs>
          <w:tab w:val="left" w:pos="900"/>
          <w:tab w:val="left" w:pos="1134"/>
          <w:tab w:val="left" w:pos="1260"/>
        </w:tabs>
        <w:spacing w:line="360" w:lineRule="auto"/>
        <w:ind w:firstLine="993"/>
        <w:jc w:val="both"/>
      </w:pPr>
    </w:p>
    <w:p w:rsidR="00D75466" w:rsidRPr="00D85184" w:rsidRDefault="00FD429F" w:rsidP="00A62074">
      <w:pPr>
        <w:tabs>
          <w:tab w:val="left" w:pos="900"/>
          <w:tab w:val="left" w:pos="1134"/>
          <w:tab w:val="left" w:pos="1260"/>
        </w:tabs>
        <w:spacing w:line="360" w:lineRule="auto"/>
        <w:ind w:firstLine="993"/>
        <w:jc w:val="both"/>
        <w:rPr>
          <w:b/>
          <w:i/>
        </w:rPr>
      </w:pPr>
      <w:r w:rsidRPr="00D85184">
        <w:rPr>
          <w:rFonts w:ascii="Times-Italic" w:hAnsi="Times-Italic" w:cs="Times-Italic"/>
          <w:b/>
          <w:bCs/>
          <w:iCs/>
        </w:rPr>
        <w:t>SOCIALINIŲ PASLAUGŲ SKYRIAUS TEIKIAMOS PASLAUGOS:</w:t>
      </w:r>
    </w:p>
    <w:p w:rsidR="00D75466" w:rsidRPr="00D85184" w:rsidRDefault="00D75466" w:rsidP="00D75466">
      <w:pPr>
        <w:numPr>
          <w:ilvl w:val="0"/>
          <w:numId w:val="7"/>
        </w:numPr>
        <w:tabs>
          <w:tab w:val="left" w:pos="709"/>
          <w:tab w:val="left" w:pos="993"/>
        </w:tabs>
        <w:spacing w:line="360" w:lineRule="auto"/>
        <w:ind w:hanging="436"/>
        <w:rPr>
          <w:b/>
        </w:rPr>
      </w:pPr>
      <w:r w:rsidRPr="00D85184">
        <w:rPr>
          <w:b/>
        </w:rPr>
        <w:t xml:space="preserve">Aprūpinimas techninės pagalbos neįgaliesiems priemonėmis </w:t>
      </w:r>
    </w:p>
    <w:p w:rsidR="005B191C" w:rsidRDefault="00D75466" w:rsidP="00961A45">
      <w:pPr>
        <w:tabs>
          <w:tab w:val="left" w:pos="993"/>
        </w:tabs>
        <w:spacing w:line="360" w:lineRule="auto"/>
        <w:jc w:val="both"/>
      </w:pPr>
      <w:r w:rsidRPr="00D85184">
        <w:tab/>
        <w:t>Kauno rajono gyventojams 2017 m. buvo išduotos 370  techninės pagalbos priemonės, iš jų 217 priemonių buvo ne naujos. Jos buvo grąžintos panaudotos, tuomet išvalytos, suremontuotos ir iš naujo išduotos neįgaliesiems. 2017 m. gruodžio 27 d. duomenimis, techninės pagalbos priemonių laukia 6 Kauno rajono gyventojai. Techninės pagalbos priemonių poreik</w:t>
      </w:r>
      <w:r w:rsidR="00184300">
        <w:t>is 2017 m. patenkintas</w:t>
      </w:r>
      <w:r w:rsidR="00442680">
        <w:t xml:space="preserve"> 97,41 </w:t>
      </w:r>
      <w:r w:rsidRPr="00D85184">
        <w:t>proc.</w:t>
      </w:r>
    </w:p>
    <w:p w:rsidR="005B191C" w:rsidRPr="00D85184" w:rsidRDefault="005B191C" w:rsidP="005B191C">
      <w:pPr>
        <w:numPr>
          <w:ilvl w:val="0"/>
          <w:numId w:val="12"/>
        </w:numPr>
        <w:spacing w:line="360" w:lineRule="auto"/>
        <w:ind w:left="0" w:firstLine="993"/>
        <w:jc w:val="both"/>
        <w:rPr>
          <w:b/>
        </w:rPr>
      </w:pPr>
      <w:r w:rsidRPr="00D85184">
        <w:rPr>
          <w:b/>
        </w:rPr>
        <w:t xml:space="preserve">Specialiojo transporto paslaugos organizavimas </w:t>
      </w:r>
    </w:p>
    <w:p w:rsidR="005B191C" w:rsidRPr="00D85184" w:rsidRDefault="005B191C" w:rsidP="005B191C">
      <w:pPr>
        <w:tabs>
          <w:tab w:val="left" w:pos="0"/>
          <w:tab w:val="left" w:pos="709"/>
        </w:tabs>
        <w:spacing w:line="360" w:lineRule="auto"/>
        <w:ind w:firstLine="993"/>
        <w:jc w:val="both"/>
        <w:rPr>
          <w:bCs/>
        </w:rPr>
      </w:pPr>
      <w:r w:rsidRPr="00D85184">
        <w:t>Specialiojo transporto paslauga organizuojama asmenims, gyvenantiems Kauno rajono savivaldybėje, kurie dėl negalios, ligos ar senatvės turi judėjimo problemų ir dėl to negali naudotis visuomeniniu ar individualiu transportu</w:t>
      </w:r>
      <w:r w:rsidRPr="00D85184">
        <w:rPr>
          <w:bCs/>
        </w:rPr>
        <w:t xml:space="preserve">. Paslaugų centras 2017 m. specialiojo transporto paslaugą gydymosi ir reabilitacijos atvejais suteikė </w:t>
      </w:r>
      <w:bookmarkStart w:id="1" w:name="_Hlk503511733"/>
      <w:r w:rsidRPr="00D85184">
        <w:rPr>
          <w:bCs/>
        </w:rPr>
        <w:t>59 Kauno rajono gyventojams (123 kartus), 9 asmenų transporto paslaugos 2-3 kartus per savaitę teiktos vykti į hemodializės procedūras.</w:t>
      </w:r>
      <w:bookmarkEnd w:id="1"/>
      <w:r w:rsidR="00442680">
        <w:rPr>
          <w:bCs/>
        </w:rPr>
        <w:t xml:space="preserve"> 2016 m. š</w:t>
      </w:r>
      <w:r w:rsidRPr="00D85184">
        <w:rPr>
          <w:bCs/>
        </w:rPr>
        <w:t xml:space="preserve">ios paslaugos teiktos 96 Kauno rajono gyventojams (249 kartus), </w:t>
      </w:r>
      <w:r w:rsidR="00F755A4">
        <w:rPr>
          <w:bCs/>
        </w:rPr>
        <w:br/>
      </w:r>
      <w:r w:rsidRPr="00D85184">
        <w:rPr>
          <w:bCs/>
        </w:rPr>
        <w:t xml:space="preserve">10 asmenų transporto paslaugos 2-3 kartus per savaitę teiktos vykti į hemodializės procedūras. </w:t>
      </w:r>
      <w:r w:rsidR="00A422BD">
        <w:rPr>
          <w:bCs/>
        </w:rPr>
        <w:t>Specialusis transporta</w:t>
      </w:r>
      <w:r w:rsidR="00F755A4">
        <w:rPr>
          <w:bCs/>
        </w:rPr>
        <w:t>s taip pat naudotas atvežant neį</w:t>
      </w:r>
      <w:r w:rsidR="00A422BD">
        <w:rPr>
          <w:bCs/>
        </w:rPr>
        <w:t>galius paslaugų gavėjus į užsiėmimus Dienos socialinės priežiūros skyriuje.</w:t>
      </w:r>
    </w:p>
    <w:p w:rsidR="00D75466" w:rsidRPr="00D85184" w:rsidRDefault="00D75466" w:rsidP="00D75466">
      <w:pPr>
        <w:numPr>
          <w:ilvl w:val="0"/>
          <w:numId w:val="12"/>
        </w:numPr>
        <w:spacing w:line="360" w:lineRule="auto"/>
        <w:ind w:left="0" w:firstLine="993"/>
        <w:jc w:val="both"/>
        <w:rPr>
          <w:b/>
        </w:rPr>
      </w:pPr>
      <w:r w:rsidRPr="00D85184">
        <w:rPr>
          <w:b/>
        </w:rPr>
        <w:lastRenderedPageBreak/>
        <w:t>Asmens gebėjimo pasirūpinti savimi ir priimti kasdienius sprendimus vertinimų ir išvadų teikimo organizavimas.</w:t>
      </w:r>
    </w:p>
    <w:p w:rsidR="00C1497A" w:rsidRPr="00D85184" w:rsidRDefault="00601C2A" w:rsidP="00A62074">
      <w:pPr>
        <w:spacing w:line="360" w:lineRule="auto"/>
        <w:ind w:firstLine="993"/>
        <w:jc w:val="both"/>
      </w:pPr>
      <w:r w:rsidRPr="00D85184">
        <w:t>C</w:t>
      </w:r>
      <w:r w:rsidR="00D75466" w:rsidRPr="00D85184">
        <w:t xml:space="preserve">entras 2017 metais </w:t>
      </w:r>
      <w:r w:rsidR="001E5DC3" w:rsidRPr="00D85184">
        <w:t xml:space="preserve">iš Kauno rajono savivaldybės administracijos Socialinės paramos skyriaus </w:t>
      </w:r>
      <w:r w:rsidRPr="00D85184">
        <w:t xml:space="preserve">gavo 73 prašymus </w:t>
      </w:r>
      <w:r w:rsidR="001E5DC3" w:rsidRPr="00D85184">
        <w:t xml:space="preserve">atlikti </w:t>
      </w:r>
      <w:r w:rsidRPr="00D85184">
        <w:t>asmens gebėjimo pasirūpinti savimi ir priimti</w:t>
      </w:r>
      <w:r w:rsidR="001E5DC3" w:rsidRPr="00D85184">
        <w:t xml:space="preserve"> kasdienius sprendimus vertinimus. Vertinimai buvo atlikti 57 asmenims, dar 6 asmenims vertinimų atlikti nepavyko jiems mirus, išvykus gyventi į kitą savivaldybę ar atsisakius atlikti vertinimą. Taip pat papildomai 2</w:t>
      </w:r>
      <w:r w:rsidR="00D75466" w:rsidRPr="00D85184">
        <w:t>017 metais gautas 51 prašymas</w:t>
      </w:r>
      <w:r w:rsidR="00D85184" w:rsidRPr="00D85184">
        <w:t>atlikti</w:t>
      </w:r>
      <w:r w:rsidR="001E5DC3" w:rsidRPr="00D85184">
        <w:t xml:space="preserve"> vertinimą </w:t>
      </w:r>
      <w:r w:rsidR="00D75466" w:rsidRPr="00D85184">
        <w:t>neveiksniais pripažint</w:t>
      </w:r>
      <w:r w:rsidR="001E5DC3" w:rsidRPr="00D85184">
        <w:t>iems asmenims</w:t>
      </w:r>
      <w:r w:rsidR="00D75466" w:rsidRPr="00D85184">
        <w:t xml:space="preserve"> iki 2015 m. kovo 26 d. Lietuvos Respublikos civilinio kodekso pakeitimo įstatymo Nr. XII-1566, 72 straipsnyje, numatyto Civilio kodekso pakeitimų įsigaliojimo, įgyvendinimo ir taikymo. Šio straipsnio 2 dalyje numatyta, kad iki šio įstatymo įsigaliojimo priimti teismo sprendimai, kuriais asmenys pripažinti neveiksniais, turi būti peržiūrėti per dvejus metus nuo šio įstatymo įsigaliojimo dienos Lietuvos Respublikos civilinio proceso kodekso nustatyta tvarka. </w:t>
      </w:r>
      <w:r w:rsidRPr="00D85184">
        <w:t>2017 m.</w:t>
      </w:r>
      <w:r w:rsidR="00D75466" w:rsidRPr="00D85184">
        <w:t xml:space="preserve"> atlikta</w:t>
      </w:r>
      <w:r w:rsidRPr="00D85184">
        <w:t>s</w:t>
      </w:r>
      <w:r w:rsidR="00D75466" w:rsidRPr="00D85184">
        <w:t xml:space="preserve"> 41 vertinimas ir</w:t>
      </w:r>
      <w:r w:rsidR="001E5DC3" w:rsidRPr="00D85184">
        <w:t xml:space="preserve"> pateiktos išvados</w:t>
      </w:r>
      <w:r w:rsidR="00D75466" w:rsidRPr="00D85184">
        <w:t xml:space="preserve"> dėl asmenų, pripažintų neveiksniais ar ribotai veiksniais iki minėto įstatymo įsigaliojimo.</w:t>
      </w:r>
      <w:r w:rsidR="00C870BE">
        <w:t xml:space="preserve"> Viso 2017 m. atlikti 98 vertinimai iš 124. </w:t>
      </w:r>
    </w:p>
    <w:p w:rsidR="001B4BD1" w:rsidRPr="00F755A4" w:rsidRDefault="001B4BD1" w:rsidP="001B4BD1">
      <w:pPr>
        <w:numPr>
          <w:ilvl w:val="0"/>
          <w:numId w:val="12"/>
        </w:numPr>
        <w:tabs>
          <w:tab w:val="left" w:pos="1134"/>
        </w:tabs>
        <w:spacing w:line="360" w:lineRule="auto"/>
        <w:ind w:left="0" w:firstLine="1080"/>
        <w:jc w:val="both"/>
        <w:rPr>
          <w:b/>
          <w:spacing w:val="-6"/>
        </w:rPr>
      </w:pPr>
      <w:r w:rsidRPr="00F755A4">
        <w:rPr>
          <w:b/>
          <w:spacing w:val="-6"/>
        </w:rPr>
        <w:t>Parama iš Europos pagalbos labiausiai skurstantiems asmenims fondo lėšų</w:t>
      </w:r>
    </w:p>
    <w:p w:rsidR="001B4BD1" w:rsidRDefault="001B4BD1" w:rsidP="001B4BD1">
      <w:pPr>
        <w:tabs>
          <w:tab w:val="left" w:pos="1080"/>
          <w:tab w:val="left" w:pos="1134"/>
          <w:tab w:val="left" w:pos="1170"/>
          <w:tab w:val="left" w:pos="1260"/>
        </w:tabs>
        <w:spacing w:line="360" w:lineRule="auto"/>
        <w:jc w:val="both"/>
      </w:pPr>
      <w:r w:rsidRPr="00D85184">
        <w:tab/>
      </w:r>
      <w:r w:rsidR="00A422BD">
        <w:t>Maisto produktų paramos veiklą organizuoja</w:t>
      </w:r>
      <w:r w:rsidRPr="00D85184">
        <w:t xml:space="preserve"> Europos pagalbos labiausiai skurstantiems asmenims fondas. Vadovaujančia institucija paskirta LR Socialinė apsaugos ir darbo ministerija.</w:t>
      </w:r>
      <w:r w:rsidR="00826D92">
        <w:t>E</w:t>
      </w:r>
      <w:r w:rsidR="00826D92" w:rsidRPr="00826D92">
        <w:t>uropos social</w:t>
      </w:r>
      <w:r w:rsidR="00826D92">
        <w:t xml:space="preserve">inio fondo agentūra paskirta </w:t>
      </w:r>
      <w:r w:rsidR="00826D92" w:rsidRPr="00826D92">
        <w:t>tarpine, tvirtinančia institucija ir institucija, atsakinga už Fondo lėšomis finansuojamų projektų įgyvendinimą.</w:t>
      </w:r>
      <w:r w:rsidRPr="00D85184">
        <w:t xml:space="preserve"> Už paramos išdavimą Kauno rajone yra atsakingi Labdaros ir paramos fondas „Maisto bankas“, Kauno rajono savivaldybės administracija ir SBĮ Kauno rajono socialinių paslaugų centras. Paramą maistu gali</w:t>
      </w:r>
      <w:r w:rsidR="00442680">
        <w:t xml:space="preserve"> gauti Kauno rajono gyventojai,</w:t>
      </w:r>
      <w:r w:rsidRPr="00D85184">
        <w:t xml:space="preserve"> kurių vidutinės mėnesio pajamos siekia iki 1,5 dydžio valstybės remiamų paja</w:t>
      </w:r>
      <w:r w:rsidR="003E4593">
        <w:t>mų, išimties atvejams 2,2 VRP. M</w:t>
      </w:r>
      <w:r w:rsidRPr="00D85184">
        <w:t>aisto</w:t>
      </w:r>
      <w:r w:rsidR="003E4593">
        <w:t xml:space="preserve"> produktai dalijami 6 kartus per metus.</w:t>
      </w:r>
    </w:p>
    <w:p w:rsidR="001B4BD1" w:rsidRPr="00A62074" w:rsidRDefault="0060619C" w:rsidP="0060619C">
      <w:pPr>
        <w:tabs>
          <w:tab w:val="left" w:pos="1134"/>
        </w:tabs>
        <w:spacing w:line="360" w:lineRule="auto"/>
        <w:jc w:val="both"/>
      </w:pPr>
      <w:r>
        <w:tab/>
      </w:r>
      <w:r w:rsidR="001B4BD1" w:rsidRPr="00A62074">
        <w:t xml:space="preserve">Maisto produktų </w:t>
      </w:r>
      <w:r w:rsidR="00A62074">
        <w:t>paramos gavėjų skaičius 2017 m.:</w:t>
      </w:r>
    </w:p>
    <w:tbl>
      <w:tblPr>
        <w:tblW w:w="7262" w:type="dxa"/>
        <w:tblInd w:w="1129" w:type="dxa"/>
        <w:tblLayout w:type="fixed"/>
        <w:tblLook w:val="0000"/>
      </w:tblPr>
      <w:tblGrid>
        <w:gridCol w:w="3293"/>
        <w:gridCol w:w="3969"/>
      </w:tblGrid>
      <w:tr w:rsidR="0060619C" w:rsidRPr="00A62074" w:rsidTr="00F755A4">
        <w:tc>
          <w:tcPr>
            <w:tcW w:w="3293" w:type="dxa"/>
            <w:tcBorders>
              <w:top w:val="single" w:sz="4" w:space="0" w:color="000000"/>
              <w:left w:val="single" w:sz="4" w:space="0" w:color="000000"/>
              <w:bottom w:val="single" w:sz="4" w:space="0" w:color="000000"/>
            </w:tcBorders>
            <w:shd w:val="clear" w:color="auto" w:fill="auto"/>
          </w:tcPr>
          <w:p w:rsidR="0060619C" w:rsidRPr="00A62074" w:rsidRDefault="0060619C" w:rsidP="00DE7201">
            <w:pPr>
              <w:snapToGrid w:val="0"/>
              <w:rPr>
                <w:b/>
              </w:rPr>
            </w:pPr>
            <w:r w:rsidRPr="00A62074">
              <w:rPr>
                <w:b/>
              </w:rPr>
              <w:t xml:space="preserve">Bendras paramos gavėjų sk.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0619C" w:rsidRPr="00A62074" w:rsidRDefault="0060619C" w:rsidP="00DE7201">
            <w:pPr>
              <w:snapToGrid w:val="0"/>
              <w:jc w:val="both"/>
              <w:rPr>
                <w:b/>
              </w:rPr>
            </w:pPr>
            <w:r w:rsidRPr="00A62074">
              <w:rPr>
                <w:b/>
              </w:rPr>
              <w:t>Bendras išdalintų paketų skaičius</w:t>
            </w:r>
          </w:p>
        </w:tc>
      </w:tr>
      <w:tr w:rsidR="0060619C" w:rsidRPr="00A62074" w:rsidTr="00F755A4">
        <w:tc>
          <w:tcPr>
            <w:tcW w:w="3293" w:type="dxa"/>
            <w:tcBorders>
              <w:top w:val="single" w:sz="4" w:space="0" w:color="000000"/>
              <w:left w:val="single" w:sz="4" w:space="0" w:color="000000"/>
              <w:bottom w:val="single" w:sz="4" w:space="0" w:color="000000"/>
            </w:tcBorders>
            <w:shd w:val="clear" w:color="auto" w:fill="auto"/>
          </w:tcPr>
          <w:p w:rsidR="0060619C" w:rsidRPr="00A62074" w:rsidRDefault="0060619C" w:rsidP="00DE7201">
            <w:r w:rsidRPr="00A62074">
              <w:t>3268</w:t>
            </w:r>
          </w:p>
          <w:p w:rsidR="0060619C" w:rsidRPr="00A62074" w:rsidRDefault="0060619C" w:rsidP="00DE7201"/>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0619C" w:rsidRPr="00A62074" w:rsidRDefault="0060619C" w:rsidP="00DE7201">
            <w:pPr>
              <w:jc w:val="both"/>
            </w:pPr>
            <w:r w:rsidRPr="00A62074">
              <w:t>23976</w:t>
            </w:r>
          </w:p>
        </w:tc>
      </w:tr>
    </w:tbl>
    <w:p w:rsidR="00D85184" w:rsidRPr="00D85184" w:rsidRDefault="00D85184" w:rsidP="001B4BD1">
      <w:pPr>
        <w:tabs>
          <w:tab w:val="left" w:pos="720"/>
          <w:tab w:val="left" w:pos="900"/>
          <w:tab w:val="left" w:pos="1134"/>
        </w:tabs>
        <w:spacing w:line="360" w:lineRule="auto"/>
        <w:jc w:val="both"/>
        <w:rPr>
          <w:i/>
        </w:rPr>
      </w:pPr>
    </w:p>
    <w:p w:rsidR="00FD429F" w:rsidRPr="00D85184" w:rsidRDefault="00FD429F" w:rsidP="00FD429F">
      <w:pPr>
        <w:numPr>
          <w:ilvl w:val="0"/>
          <w:numId w:val="12"/>
        </w:numPr>
        <w:tabs>
          <w:tab w:val="left" w:pos="720"/>
        </w:tabs>
        <w:spacing w:line="360" w:lineRule="auto"/>
        <w:ind w:hanging="87"/>
        <w:jc w:val="both"/>
        <w:rPr>
          <w:b/>
        </w:rPr>
      </w:pPr>
      <w:r w:rsidRPr="00D85184">
        <w:rPr>
          <w:b/>
        </w:rPr>
        <w:t>Sociokultūrinės paslaugos</w:t>
      </w:r>
    </w:p>
    <w:p w:rsidR="00FD429F" w:rsidRPr="00D85184" w:rsidRDefault="00FD429F" w:rsidP="00FD429F">
      <w:pPr>
        <w:spacing w:line="360" w:lineRule="auto"/>
        <w:ind w:firstLine="993"/>
        <w:jc w:val="both"/>
      </w:pPr>
      <w:r w:rsidRPr="00D85184">
        <w:t>Tai laisvalaikio organizavimo paslaugos, teikiamos siekiant išvengti socialinių problemų (prevenciniais tikslais), mažinant socialinę atskirtį, aktyvinant bendruomenę.</w:t>
      </w:r>
    </w:p>
    <w:p w:rsidR="00FD429F" w:rsidRPr="00D85184" w:rsidRDefault="00FD429F" w:rsidP="00FD429F">
      <w:pPr>
        <w:spacing w:line="360" w:lineRule="auto"/>
        <w:ind w:firstLine="993"/>
        <w:jc w:val="both"/>
      </w:pPr>
      <w:r w:rsidRPr="00D85184">
        <w:t>2017 m. Paslaugų centre vyko 13 sociokultūrinių renginių, kuriuose dalyvavo 1426 Kauno rajono gyventojai.</w:t>
      </w:r>
    </w:p>
    <w:p w:rsidR="00862889" w:rsidRPr="00D85184" w:rsidRDefault="00862889" w:rsidP="00862889">
      <w:pPr>
        <w:numPr>
          <w:ilvl w:val="0"/>
          <w:numId w:val="12"/>
        </w:numPr>
        <w:spacing w:line="360" w:lineRule="auto"/>
        <w:ind w:hanging="87"/>
        <w:jc w:val="both"/>
        <w:rPr>
          <w:b/>
        </w:rPr>
      </w:pPr>
      <w:r w:rsidRPr="00D85184">
        <w:rPr>
          <w:b/>
        </w:rPr>
        <w:t xml:space="preserve">Pagalbos į namus paslauga </w:t>
      </w:r>
    </w:p>
    <w:p w:rsidR="00862889" w:rsidRPr="00F755A4" w:rsidRDefault="00862889" w:rsidP="00862889">
      <w:pPr>
        <w:tabs>
          <w:tab w:val="left" w:pos="993"/>
        </w:tabs>
        <w:spacing w:line="360" w:lineRule="auto"/>
        <w:jc w:val="both"/>
        <w:rPr>
          <w:spacing w:val="-4"/>
        </w:rPr>
      </w:pPr>
      <w:r w:rsidRPr="00D85184">
        <w:lastRenderedPageBreak/>
        <w:tab/>
      </w:r>
      <w:r w:rsidRPr="00F755A4">
        <w:rPr>
          <w:spacing w:val="-4"/>
        </w:rPr>
        <w:t>Tai asmens namuose teikiamos paslaugos, padedančios asmeniui (šeimai) tvarkytis buityje bei dalyvauti visuomenės gyvenime</w:t>
      </w:r>
      <w:r w:rsidRPr="00F755A4">
        <w:rPr>
          <w:bCs/>
          <w:spacing w:val="-4"/>
        </w:rPr>
        <w:t xml:space="preserve">. </w:t>
      </w:r>
      <w:r w:rsidRPr="00F755A4">
        <w:rPr>
          <w:spacing w:val="-4"/>
        </w:rPr>
        <w:t xml:space="preserve">Paslaugos teikiamos Kauno rajono gyventojams, kurie dėl amžiaus, negalios, šeimyninės padėties, silpnos sveikatos ar kitų gyvenimo sunkumų negali tinkamai pasirūpinti savimi buityje, gyventi pilnaverčio gyvenimo ir jiems reikalinga kito asmens pagalba. </w:t>
      </w:r>
      <w:r w:rsidRPr="00F755A4">
        <w:rPr>
          <w:spacing w:val="-4"/>
        </w:rPr>
        <w:tab/>
        <w:t xml:space="preserve">Pagal LR Socialinių paslaugų katalogą pagalbos į namus trukmė gali būti iki 10 val. per savaitę. Dažniausia pagalbos į namus teikimo trukmė yra iki 2 val. per dieną, iki </w:t>
      </w:r>
      <w:r w:rsidR="00F755A4">
        <w:rPr>
          <w:spacing w:val="-4"/>
        </w:rPr>
        <w:br/>
      </w:r>
      <w:r w:rsidRPr="00F755A4">
        <w:rPr>
          <w:spacing w:val="-4"/>
        </w:rPr>
        <w:t xml:space="preserve">2 kartų per savaitę. </w:t>
      </w:r>
      <w:r w:rsidRPr="00F755A4">
        <w:rPr>
          <w:bCs/>
          <w:spacing w:val="-4"/>
        </w:rPr>
        <w:t xml:space="preserve">Ši paslauga apima pagalbą </w:t>
      </w:r>
      <w:r w:rsidRPr="00F755A4">
        <w:rPr>
          <w:spacing w:val="-4"/>
        </w:rPr>
        <w:t xml:space="preserve">buityje, lydėjimą į gydymo įstaigas, aprūpinimą maisto produktais ir vaistais, įvairių pavedimų vykdymą, ūkio darbų organizavimą ir kt. </w:t>
      </w:r>
    </w:p>
    <w:p w:rsidR="00862889" w:rsidRPr="00D85184" w:rsidRDefault="0060619C" w:rsidP="00862889">
      <w:pPr>
        <w:tabs>
          <w:tab w:val="left" w:pos="0"/>
          <w:tab w:val="left" w:pos="1276"/>
        </w:tabs>
        <w:spacing w:line="360" w:lineRule="auto"/>
        <w:ind w:left="1276" w:hanging="286"/>
        <w:jc w:val="both"/>
      </w:pPr>
      <w:r>
        <w:t xml:space="preserve">Pagalbos į namus paslaugas </w:t>
      </w:r>
      <w:r w:rsidR="00862889" w:rsidRPr="00D85184">
        <w:t>2017 m. gavo 208 Kauno rajono gyventojai.</w:t>
      </w:r>
    </w:p>
    <w:p w:rsidR="00862889" w:rsidRPr="00D85184" w:rsidRDefault="00862889" w:rsidP="00862889">
      <w:pPr>
        <w:numPr>
          <w:ilvl w:val="0"/>
          <w:numId w:val="12"/>
        </w:numPr>
        <w:spacing w:line="360" w:lineRule="auto"/>
        <w:ind w:left="0" w:firstLine="993"/>
        <w:jc w:val="both"/>
        <w:rPr>
          <w:b/>
        </w:rPr>
      </w:pPr>
      <w:r w:rsidRPr="00D85184">
        <w:rPr>
          <w:b/>
        </w:rPr>
        <w:t>Dienos socialinės globos asmens namuose paslaugos</w:t>
      </w:r>
    </w:p>
    <w:p w:rsidR="00862889" w:rsidRPr="00D85184" w:rsidRDefault="00862889" w:rsidP="00862889">
      <w:pPr>
        <w:spacing w:line="360" w:lineRule="auto"/>
        <w:ind w:firstLine="993"/>
        <w:jc w:val="both"/>
      </w:pPr>
      <w:r w:rsidRPr="00D85184">
        <w:t>Tai kompleksinės paslaugos, siekiant sudaryti palankias sąlygas asmeniui kuo ilgiau savarankiškai gyventi bendruomenėje, savo namuose, užtikrinti tinkamą slaugos ir socialinių paslaugų organizavimą ir teikimą, o šeimos nariams - išsaugoti darbą ir palengvintiligonio priežiūrą. Paslaugos gavėjai:</w:t>
      </w:r>
    </w:p>
    <w:p w:rsidR="00862889" w:rsidRPr="00D85184" w:rsidRDefault="00862889" w:rsidP="00862889">
      <w:pPr>
        <w:numPr>
          <w:ilvl w:val="0"/>
          <w:numId w:val="14"/>
        </w:numPr>
        <w:tabs>
          <w:tab w:val="left" w:pos="1276"/>
        </w:tabs>
        <w:spacing w:line="360" w:lineRule="auto"/>
        <w:ind w:firstLine="273"/>
        <w:jc w:val="both"/>
      </w:pPr>
      <w:r w:rsidRPr="00D85184">
        <w:t>vaikai, turintys sunkią negalią;</w:t>
      </w:r>
    </w:p>
    <w:p w:rsidR="00862889" w:rsidRPr="00D85184" w:rsidRDefault="00862889" w:rsidP="00862889">
      <w:pPr>
        <w:numPr>
          <w:ilvl w:val="0"/>
          <w:numId w:val="14"/>
        </w:numPr>
        <w:tabs>
          <w:tab w:val="left" w:pos="1276"/>
        </w:tabs>
        <w:spacing w:line="360" w:lineRule="auto"/>
        <w:ind w:firstLine="273"/>
        <w:jc w:val="both"/>
      </w:pPr>
      <w:r w:rsidRPr="00D85184">
        <w:t>suaugę asmenys, turintys sunkią negalią;</w:t>
      </w:r>
    </w:p>
    <w:p w:rsidR="00862889" w:rsidRPr="00D85184" w:rsidRDefault="00862889" w:rsidP="00862889">
      <w:pPr>
        <w:numPr>
          <w:ilvl w:val="0"/>
          <w:numId w:val="14"/>
        </w:numPr>
        <w:tabs>
          <w:tab w:val="left" w:pos="720"/>
          <w:tab w:val="left" w:pos="1276"/>
        </w:tabs>
        <w:spacing w:line="360" w:lineRule="auto"/>
        <w:ind w:firstLine="273"/>
        <w:jc w:val="both"/>
      </w:pPr>
      <w:r w:rsidRPr="00D85184">
        <w:t>senyvo amžiaus asmenys, turintys negalią.</w:t>
      </w:r>
    </w:p>
    <w:p w:rsidR="00862889" w:rsidRPr="00826D92" w:rsidRDefault="00826D92" w:rsidP="00862889">
      <w:pPr>
        <w:tabs>
          <w:tab w:val="left" w:pos="900"/>
          <w:tab w:val="left" w:pos="993"/>
          <w:tab w:val="left" w:pos="1134"/>
        </w:tabs>
        <w:spacing w:line="360" w:lineRule="auto"/>
        <w:jc w:val="both"/>
      </w:pPr>
      <w:r>
        <w:tab/>
      </w:r>
      <w:r w:rsidR="00862889" w:rsidRPr="00826D92">
        <w:t>Dienos socialinės globos namuose gavėjai 201</w:t>
      </w:r>
      <w:r w:rsidR="0060619C" w:rsidRPr="00826D92">
        <w:t>6</w:t>
      </w:r>
      <w:r w:rsidRPr="00826D92">
        <w:t>-2017 m.:</w:t>
      </w:r>
    </w:p>
    <w:tbl>
      <w:tblPr>
        <w:tblW w:w="6390" w:type="dxa"/>
        <w:tblInd w:w="1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90"/>
        <w:gridCol w:w="1350"/>
        <w:gridCol w:w="1350"/>
      </w:tblGrid>
      <w:tr w:rsidR="006065C8" w:rsidRPr="00D85184" w:rsidTr="00F755A4">
        <w:tc>
          <w:tcPr>
            <w:tcW w:w="3690" w:type="dxa"/>
            <w:vMerge w:val="restart"/>
            <w:shd w:val="clear" w:color="auto" w:fill="auto"/>
            <w:vAlign w:val="center"/>
          </w:tcPr>
          <w:p w:rsidR="006065C8" w:rsidRPr="00D85184" w:rsidRDefault="006065C8" w:rsidP="00DE7201">
            <w:pPr>
              <w:snapToGrid w:val="0"/>
              <w:rPr>
                <w:b/>
              </w:rPr>
            </w:pPr>
            <w:r w:rsidRPr="00D85184">
              <w:t>Dienos socialinės globos asmens namuose gavėjai</w:t>
            </w:r>
          </w:p>
        </w:tc>
        <w:tc>
          <w:tcPr>
            <w:tcW w:w="1350" w:type="dxa"/>
          </w:tcPr>
          <w:p w:rsidR="006065C8" w:rsidRPr="00D85184" w:rsidRDefault="006065C8" w:rsidP="00DE7201">
            <w:pPr>
              <w:snapToGrid w:val="0"/>
              <w:jc w:val="center"/>
              <w:rPr>
                <w:b/>
              </w:rPr>
            </w:pPr>
            <w:r w:rsidRPr="00D85184">
              <w:rPr>
                <w:b/>
              </w:rPr>
              <w:t>2016 m.</w:t>
            </w:r>
          </w:p>
        </w:tc>
        <w:tc>
          <w:tcPr>
            <w:tcW w:w="1350" w:type="dxa"/>
          </w:tcPr>
          <w:p w:rsidR="006065C8" w:rsidRPr="00D85184" w:rsidRDefault="006065C8" w:rsidP="00DE7201">
            <w:pPr>
              <w:snapToGrid w:val="0"/>
              <w:jc w:val="center"/>
              <w:rPr>
                <w:b/>
              </w:rPr>
            </w:pPr>
            <w:r w:rsidRPr="00D85184">
              <w:rPr>
                <w:b/>
              </w:rPr>
              <w:t>2017 m.</w:t>
            </w:r>
          </w:p>
        </w:tc>
      </w:tr>
      <w:tr w:rsidR="006065C8" w:rsidRPr="00D85184" w:rsidTr="00F755A4">
        <w:tc>
          <w:tcPr>
            <w:tcW w:w="3690" w:type="dxa"/>
            <w:vMerge/>
            <w:shd w:val="clear" w:color="auto" w:fill="auto"/>
            <w:vAlign w:val="center"/>
          </w:tcPr>
          <w:p w:rsidR="006065C8" w:rsidRPr="00D85184" w:rsidRDefault="006065C8" w:rsidP="00DE7201">
            <w:pPr>
              <w:snapToGrid w:val="0"/>
            </w:pPr>
          </w:p>
        </w:tc>
        <w:tc>
          <w:tcPr>
            <w:tcW w:w="1350" w:type="dxa"/>
          </w:tcPr>
          <w:p w:rsidR="006065C8" w:rsidRPr="00D85184" w:rsidRDefault="006065C8" w:rsidP="00DE7201">
            <w:pPr>
              <w:snapToGrid w:val="0"/>
              <w:jc w:val="center"/>
            </w:pPr>
            <w:r w:rsidRPr="00D85184">
              <w:t>63</w:t>
            </w:r>
          </w:p>
        </w:tc>
        <w:tc>
          <w:tcPr>
            <w:tcW w:w="1350" w:type="dxa"/>
          </w:tcPr>
          <w:p w:rsidR="006065C8" w:rsidRPr="00D85184" w:rsidRDefault="006065C8" w:rsidP="00DE7201">
            <w:pPr>
              <w:snapToGrid w:val="0"/>
              <w:jc w:val="center"/>
            </w:pPr>
            <w:r w:rsidRPr="00D85184">
              <w:t>71</w:t>
            </w:r>
          </w:p>
        </w:tc>
      </w:tr>
    </w:tbl>
    <w:p w:rsidR="003E4593" w:rsidRDefault="00862889" w:rsidP="00F755A4">
      <w:pPr>
        <w:widowControl w:val="0"/>
        <w:suppressAutoHyphens w:val="0"/>
        <w:spacing w:line="360" w:lineRule="auto"/>
        <w:ind w:firstLine="993"/>
        <w:jc w:val="both"/>
      </w:pPr>
      <w:r w:rsidRPr="00D85184">
        <w:t xml:space="preserve">Centras, siekdamas tobulinti dienos socialinės globos asmens namuose paslaugų teikimą,  įgyvendina Europos socialinio fondo finansuojamą projektą „Integralios pagalbos į namus teikimas Kauno rajone“ Nr. 08.4.1-ESFA-V-418-01-001. Projekto tikslas – plėtoti integralią pagalbą sunkią negalią turintiems vaikams, suaugusiems ir senyvo amžiaus asmenims, ir konsultacinę pagalbą jų šeimoms bei gerinti šių paslaugų prieinamumą Kauno rajone. Projektu siekiama sudaryti sąlygas sunkią negalią turinčiam asmeniui kuo ilgiau savarankiškai gyventi savo namuose, stiprinti jo gebėjimus ir savarankiškumą, užtikrinti jo socialinius ir slaugos poreikius atitinkančių paslaugų teikimą, o šeimos nariams palengvinti ligonio priežiūrą, derinti profesinį ir šeimos gyvenimą. Integrali pagalba namuose teikiama komandos principu, kurią sudaro: socialinio darbo organizatorius, slaugytojas, slaugytojo padėjėjas, kineziterapeutas, socialinio darbuotojo padėjėjas, psichologas. Nuo 2017 m. sausio 2 d. iki 2017 m. gruodžio 29 d. </w:t>
      </w:r>
      <w:r w:rsidR="00826D92">
        <w:t xml:space="preserve"> specialistų </w:t>
      </w:r>
      <w:r w:rsidR="003E4593">
        <w:t>teiktos paslaugos:</w:t>
      </w:r>
    </w:p>
    <w:tbl>
      <w:tblPr>
        <w:tblStyle w:val="TableGrid"/>
        <w:tblW w:w="0" w:type="auto"/>
        <w:tblLook w:val="04A0"/>
      </w:tblPr>
      <w:tblGrid>
        <w:gridCol w:w="3381"/>
        <w:gridCol w:w="5906"/>
      </w:tblGrid>
      <w:tr w:rsidR="003E4593" w:rsidTr="00826D92">
        <w:tc>
          <w:tcPr>
            <w:tcW w:w="3510" w:type="dxa"/>
          </w:tcPr>
          <w:p w:rsidR="003E4593" w:rsidRPr="003E4593" w:rsidRDefault="003E4593" w:rsidP="00F755A4">
            <w:pPr>
              <w:widowControl w:val="0"/>
              <w:suppressAutoHyphens w:val="0"/>
              <w:jc w:val="both"/>
              <w:rPr>
                <w:b/>
              </w:rPr>
            </w:pPr>
            <w:r w:rsidRPr="003E4593">
              <w:rPr>
                <w:b/>
              </w:rPr>
              <w:t>Paslaugos pavadinimas</w:t>
            </w:r>
          </w:p>
        </w:tc>
        <w:tc>
          <w:tcPr>
            <w:tcW w:w="6237" w:type="dxa"/>
          </w:tcPr>
          <w:p w:rsidR="003E4593" w:rsidRPr="003E4593" w:rsidRDefault="003E4593" w:rsidP="00F755A4">
            <w:pPr>
              <w:widowControl w:val="0"/>
              <w:suppressAutoHyphens w:val="0"/>
              <w:jc w:val="both"/>
              <w:rPr>
                <w:b/>
              </w:rPr>
            </w:pPr>
            <w:r w:rsidRPr="003E4593">
              <w:rPr>
                <w:b/>
              </w:rPr>
              <w:t>Paslaugą gavę dienos socialinės globos asmens namuose gavėjai</w:t>
            </w:r>
          </w:p>
        </w:tc>
      </w:tr>
      <w:tr w:rsidR="003E4593" w:rsidTr="00826D92">
        <w:tc>
          <w:tcPr>
            <w:tcW w:w="3510" w:type="dxa"/>
          </w:tcPr>
          <w:p w:rsidR="003E4593" w:rsidRPr="003E4593" w:rsidRDefault="003E4593" w:rsidP="00F755A4">
            <w:pPr>
              <w:widowControl w:val="0"/>
              <w:suppressAutoHyphens w:val="0"/>
              <w:jc w:val="both"/>
            </w:pPr>
            <w:r>
              <w:t>Kineziterapeuto paslauga</w:t>
            </w:r>
          </w:p>
        </w:tc>
        <w:tc>
          <w:tcPr>
            <w:tcW w:w="6237" w:type="dxa"/>
          </w:tcPr>
          <w:p w:rsidR="003E4593" w:rsidRPr="003E4593" w:rsidRDefault="003E4593" w:rsidP="00F755A4">
            <w:pPr>
              <w:widowControl w:val="0"/>
              <w:suppressAutoHyphens w:val="0"/>
              <w:jc w:val="both"/>
            </w:pPr>
            <w:r>
              <w:t>67</w:t>
            </w:r>
          </w:p>
        </w:tc>
      </w:tr>
      <w:tr w:rsidR="003E4593" w:rsidTr="00826D92">
        <w:tc>
          <w:tcPr>
            <w:tcW w:w="3510" w:type="dxa"/>
          </w:tcPr>
          <w:p w:rsidR="003E4593" w:rsidRPr="003E4593" w:rsidRDefault="003E4593" w:rsidP="00F755A4">
            <w:pPr>
              <w:widowControl w:val="0"/>
              <w:suppressAutoHyphens w:val="0"/>
              <w:jc w:val="both"/>
            </w:pPr>
            <w:r>
              <w:t>Slaugytojo paslauga</w:t>
            </w:r>
          </w:p>
        </w:tc>
        <w:tc>
          <w:tcPr>
            <w:tcW w:w="6237" w:type="dxa"/>
          </w:tcPr>
          <w:p w:rsidR="003E4593" w:rsidRPr="003E4593" w:rsidRDefault="003E4593" w:rsidP="00F755A4">
            <w:pPr>
              <w:widowControl w:val="0"/>
              <w:suppressAutoHyphens w:val="0"/>
              <w:jc w:val="both"/>
            </w:pPr>
            <w:r>
              <w:t>56</w:t>
            </w:r>
          </w:p>
        </w:tc>
      </w:tr>
      <w:tr w:rsidR="003E4593" w:rsidTr="00826D92">
        <w:tc>
          <w:tcPr>
            <w:tcW w:w="3510" w:type="dxa"/>
          </w:tcPr>
          <w:p w:rsidR="003E4593" w:rsidRPr="003E4593" w:rsidRDefault="003E4593" w:rsidP="00F755A4">
            <w:pPr>
              <w:widowControl w:val="0"/>
              <w:suppressAutoHyphens w:val="0"/>
              <w:jc w:val="both"/>
            </w:pPr>
            <w:r>
              <w:t>Slaugytojo padėjėjo paslauga</w:t>
            </w:r>
          </w:p>
        </w:tc>
        <w:tc>
          <w:tcPr>
            <w:tcW w:w="6237" w:type="dxa"/>
          </w:tcPr>
          <w:p w:rsidR="003E4593" w:rsidRPr="003E4593" w:rsidRDefault="003E4593" w:rsidP="00F755A4">
            <w:pPr>
              <w:widowControl w:val="0"/>
              <w:suppressAutoHyphens w:val="0"/>
              <w:jc w:val="both"/>
            </w:pPr>
            <w:r>
              <w:t>27</w:t>
            </w:r>
          </w:p>
        </w:tc>
      </w:tr>
      <w:tr w:rsidR="003E4593" w:rsidTr="00826D92">
        <w:tc>
          <w:tcPr>
            <w:tcW w:w="3510" w:type="dxa"/>
          </w:tcPr>
          <w:p w:rsidR="003E4593" w:rsidRPr="003E4593" w:rsidRDefault="003E4593" w:rsidP="00F755A4">
            <w:pPr>
              <w:widowControl w:val="0"/>
              <w:suppressAutoHyphens w:val="0"/>
              <w:jc w:val="both"/>
            </w:pPr>
            <w:r>
              <w:lastRenderedPageBreak/>
              <w:t>Psichologo paslauga</w:t>
            </w:r>
          </w:p>
        </w:tc>
        <w:tc>
          <w:tcPr>
            <w:tcW w:w="6237" w:type="dxa"/>
          </w:tcPr>
          <w:p w:rsidR="003E4593" w:rsidRPr="003E4593" w:rsidRDefault="003E4593" w:rsidP="00F755A4">
            <w:pPr>
              <w:widowControl w:val="0"/>
              <w:suppressAutoHyphens w:val="0"/>
              <w:jc w:val="both"/>
            </w:pPr>
            <w:r w:rsidRPr="003E4593">
              <w:t>69  (pirminė konsultacija suteikta 18 paslaugų gavėjų; individualios konsultacijos suteiktos paslaugų gavėjams 177 kartus ir 30 kartų šeimos nariams; vyko 36 šeimų atvejų aptarimai</w:t>
            </w:r>
            <w:r>
              <w:t>)</w:t>
            </w:r>
          </w:p>
        </w:tc>
      </w:tr>
    </w:tbl>
    <w:p w:rsidR="009E0D20" w:rsidRDefault="009E0D20" w:rsidP="00F755A4">
      <w:pPr>
        <w:pStyle w:val="ListParagraph"/>
        <w:widowControl w:val="0"/>
        <w:tabs>
          <w:tab w:val="left" w:pos="900"/>
          <w:tab w:val="left" w:pos="993"/>
        </w:tabs>
        <w:suppressAutoHyphens w:val="0"/>
        <w:spacing w:line="360" w:lineRule="auto"/>
        <w:ind w:left="993"/>
        <w:jc w:val="both"/>
        <w:rPr>
          <w:b/>
        </w:rPr>
      </w:pPr>
    </w:p>
    <w:p w:rsidR="005B191C" w:rsidRPr="00D85184" w:rsidRDefault="00FD429F" w:rsidP="00F755A4">
      <w:pPr>
        <w:pStyle w:val="ListParagraph"/>
        <w:widowControl w:val="0"/>
        <w:tabs>
          <w:tab w:val="left" w:pos="709"/>
          <w:tab w:val="left" w:pos="851"/>
        </w:tabs>
        <w:suppressAutoHyphens w:val="0"/>
        <w:spacing w:line="360" w:lineRule="auto"/>
        <w:ind w:left="0" w:firstLine="993"/>
        <w:jc w:val="both"/>
        <w:rPr>
          <w:b/>
        </w:rPr>
      </w:pPr>
      <w:r w:rsidRPr="00D85184">
        <w:rPr>
          <w:b/>
        </w:rPr>
        <w:t>DIENOS SOCIALINĖS PRIEŽIŪROS SKYRIAUS SUAUGUSIEMS ASMENIMS, TURINTIEMS, NEGALIĄ PASLAUGOS:</w:t>
      </w:r>
    </w:p>
    <w:p w:rsidR="005B191C" w:rsidRPr="00D85184" w:rsidRDefault="005B191C" w:rsidP="00F755A4">
      <w:pPr>
        <w:pStyle w:val="Caption2"/>
        <w:widowControl w:val="0"/>
        <w:suppressLineNumbers w:val="0"/>
        <w:suppressAutoHyphens w:val="0"/>
        <w:spacing w:before="0" w:after="0" w:line="360" w:lineRule="auto"/>
        <w:ind w:firstLine="993"/>
        <w:jc w:val="both"/>
        <w:rPr>
          <w:rFonts w:cs="Calibri"/>
          <w:i w:val="0"/>
          <w:iCs w:val="0"/>
        </w:rPr>
      </w:pPr>
      <w:r w:rsidRPr="00D85184">
        <w:rPr>
          <w:rFonts w:cs="Calibri"/>
          <w:i w:val="0"/>
          <w:iCs w:val="0"/>
        </w:rPr>
        <w:t>Pagrindinis skyriaus veiklos tikslas – sudaryti sąlygas asmeniui (šeimai) ugdyti ar stiprinti gebėjimus ir galimybes spręsti savo socialines problemas, palaikyti socialinius ryšius su visuomene, taip pat padėti įve</w:t>
      </w:r>
      <w:r w:rsidR="00442680">
        <w:rPr>
          <w:rFonts w:cs="Calibri"/>
          <w:i w:val="0"/>
          <w:iCs w:val="0"/>
        </w:rPr>
        <w:t xml:space="preserve">ikti socialinę atskirtį. Veiklą </w:t>
      </w:r>
      <w:r w:rsidRPr="00D85184">
        <w:rPr>
          <w:rFonts w:cs="Calibri"/>
          <w:i w:val="0"/>
          <w:iCs w:val="0"/>
        </w:rPr>
        <w:t>sudaro:</w:t>
      </w:r>
    </w:p>
    <w:p w:rsidR="005B191C" w:rsidRPr="00D85184" w:rsidRDefault="005B191C" w:rsidP="00F755A4">
      <w:pPr>
        <w:pStyle w:val="Caption2"/>
        <w:widowControl w:val="0"/>
        <w:numPr>
          <w:ilvl w:val="0"/>
          <w:numId w:val="17"/>
        </w:numPr>
        <w:suppressLineNumbers w:val="0"/>
        <w:tabs>
          <w:tab w:val="left" w:pos="1276"/>
        </w:tabs>
        <w:suppressAutoHyphens w:val="0"/>
        <w:spacing w:before="0" w:after="0" w:line="360" w:lineRule="auto"/>
        <w:ind w:left="0" w:firstLine="993"/>
        <w:jc w:val="both"/>
        <w:rPr>
          <w:rFonts w:cs="Calibri"/>
          <w:i w:val="0"/>
          <w:iCs w:val="0"/>
        </w:rPr>
      </w:pPr>
      <w:r w:rsidRPr="00D85184">
        <w:rPr>
          <w:rFonts w:cs="Calibri"/>
          <w:i w:val="0"/>
          <w:iCs w:val="0"/>
        </w:rPr>
        <w:t>Sveikatos stiprinimo ir palaikymo užsiėmimai (sporto veiklos, kineiztera</w:t>
      </w:r>
      <w:r w:rsidR="00805013">
        <w:rPr>
          <w:rFonts w:cs="Calibri"/>
          <w:i w:val="0"/>
          <w:iCs w:val="0"/>
        </w:rPr>
        <w:t>pija, mokymai</w:t>
      </w:r>
      <w:r w:rsidRPr="00D85184">
        <w:rPr>
          <w:rFonts w:cs="Calibri"/>
          <w:i w:val="0"/>
          <w:iCs w:val="0"/>
        </w:rPr>
        <w:t>);</w:t>
      </w:r>
    </w:p>
    <w:p w:rsidR="005B191C" w:rsidRPr="00D85184" w:rsidRDefault="005B191C" w:rsidP="00F755A4">
      <w:pPr>
        <w:widowControl w:val="0"/>
        <w:suppressAutoHyphens w:val="0"/>
        <w:spacing w:line="360" w:lineRule="auto"/>
        <w:ind w:firstLine="993"/>
        <w:jc w:val="both"/>
      </w:pPr>
      <w:r w:rsidRPr="00D85184">
        <w:t>2017 m. u</w:t>
      </w:r>
      <w:r w:rsidR="00826D92">
        <w:t>žsiėmimuose dalyvavo 220 asmenų</w:t>
      </w:r>
      <w:r w:rsidRPr="00D85184">
        <w:t xml:space="preserve">, iš jų 167 neįgalieji ir 53 pensininkai iš 21 Kauno rajono seniūnijos. Taip pat suorganizuota 10 seminarų sveikatinimo, sveikos mitybos, radikulopatijos prevencijos ir skausmo mažinimo jai esant temomis. </w:t>
      </w:r>
    </w:p>
    <w:p w:rsidR="005B191C" w:rsidRPr="00D85184" w:rsidRDefault="005B191C" w:rsidP="00F755A4">
      <w:pPr>
        <w:pStyle w:val="ListParagraph"/>
        <w:widowControl w:val="0"/>
        <w:numPr>
          <w:ilvl w:val="0"/>
          <w:numId w:val="26"/>
        </w:numPr>
        <w:tabs>
          <w:tab w:val="left" w:pos="993"/>
        </w:tabs>
        <w:suppressAutoHyphens w:val="0"/>
        <w:spacing w:line="360" w:lineRule="auto"/>
        <w:ind w:left="0" w:firstLine="990"/>
        <w:jc w:val="both"/>
        <w:rPr>
          <w:b/>
        </w:rPr>
      </w:pPr>
      <w:r w:rsidRPr="00D85184">
        <w:t>Meninis užimtumas – veikla, apimanti piešimo, rankdarbių ir kitų technikų įgyvendinimą, kuriant praktiškus daiktus, kurie pagražina buitį, didina pasitenkinimą savo darbu. Viso užsiėmimuose dalyv</w:t>
      </w:r>
      <w:r w:rsidR="00805013">
        <w:t xml:space="preserve">avo 29 asmenys iš 3 seniūnijų: </w:t>
      </w:r>
      <w:r w:rsidRPr="00D85184">
        <w:t xml:space="preserve">7 neįgalieji </w:t>
      </w:r>
      <w:r w:rsidR="00805013">
        <w:t xml:space="preserve">ir </w:t>
      </w:r>
      <w:r w:rsidRPr="00D85184">
        <w:t>22 pensinio amžiaus asmenys.</w:t>
      </w:r>
    </w:p>
    <w:p w:rsidR="00981E25" w:rsidRPr="00D85184" w:rsidRDefault="00981E25" w:rsidP="00F755A4">
      <w:pPr>
        <w:pStyle w:val="ListParagraph"/>
        <w:widowControl w:val="0"/>
        <w:tabs>
          <w:tab w:val="left" w:pos="709"/>
        </w:tabs>
        <w:suppressAutoHyphens w:val="0"/>
        <w:spacing w:line="360" w:lineRule="auto"/>
        <w:ind w:left="0" w:firstLine="990"/>
        <w:jc w:val="both"/>
        <w:rPr>
          <w:b/>
        </w:rPr>
      </w:pPr>
    </w:p>
    <w:p w:rsidR="00D75466" w:rsidRPr="00D85184" w:rsidRDefault="00981E25" w:rsidP="00F755A4">
      <w:pPr>
        <w:pStyle w:val="ListParagraph"/>
        <w:widowControl w:val="0"/>
        <w:tabs>
          <w:tab w:val="left" w:pos="709"/>
        </w:tabs>
        <w:suppressAutoHyphens w:val="0"/>
        <w:spacing w:line="360" w:lineRule="auto"/>
        <w:ind w:left="0" w:firstLine="990"/>
        <w:jc w:val="both"/>
        <w:rPr>
          <w:b/>
        </w:rPr>
      </w:pPr>
      <w:r w:rsidRPr="00D85184">
        <w:rPr>
          <w:b/>
        </w:rPr>
        <w:t>SKYRIAUS DIENOS SOCIALINĖS GLOBOS CENTRO TEIKIAMOS PASLAUGOS:</w:t>
      </w:r>
    </w:p>
    <w:p w:rsidR="00D75466" w:rsidRPr="00D85184" w:rsidRDefault="00D75466" w:rsidP="00F755A4">
      <w:pPr>
        <w:pStyle w:val="ListParagraph"/>
        <w:widowControl w:val="0"/>
        <w:suppressAutoHyphens w:val="0"/>
        <w:spacing w:line="360" w:lineRule="auto"/>
        <w:ind w:left="0" w:firstLine="993"/>
        <w:jc w:val="both"/>
      </w:pPr>
      <w:r w:rsidRPr="00D85184">
        <w:t>Teikiamų paslaugų tikslas – suteikti įvairiapusę socialinę ir ugdomąją pagalbą vaikams, turintiems negalią, ir jų šeimoms, gerinti jų gyvenimo kokybę bei ugdyti jų fizinius ir protinius gebėjimus. Paslaugų gavėjai – vaikai nuo 7 iki 18 metų (išimtinais atvejais iki 19 metų), turintys proto ar fizinę negalią, psichologinės raidos sutrikimus (išskyrus psichinės sveikatos sutrikimus), kuriems nustatytas visiškas ar dalinis nesavarankiškumas.</w:t>
      </w:r>
    </w:p>
    <w:p w:rsidR="00D75466" w:rsidRPr="00D85184" w:rsidRDefault="00D75466" w:rsidP="00356ADE">
      <w:pPr>
        <w:pStyle w:val="ListParagraph"/>
        <w:spacing w:line="360" w:lineRule="auto"/>
        <w:ind w:left="0" w:firstLine="993"/>
        <w:jc w:val="both"/>
      </w:pPr>
      <w:r w:rsidRPr="00D85184">
        <w:t>Dienos socialinės globos centre 2017 m. bendrąsias socialines paslaugas gavo 27 vaikai, socialinių įgūdžių ugdymo ir palaikymo paslaugą – 6 vaikai, dienos socialinės globos inst</w:t>
      </w:r>
      <w:r w:rsidR="00E2413C">
        <w:t xml:space="preserve">itucijoje paslaugą – 17 vaikų. </w:t>
      </w:r>
      <w:r w:rsidRPr="00D85184">
        <w:t>2017 m. Dienos social</w:t>
      </w:r>
      <w:r w:rsidR="00356ADE" w:rsidRPr="00D85184">
        <w:t>inės globos centre suorganizuoti</w:t>
      </w:r>
      <w:r w:rsidRPr="00D85184">
        <w:t xml:space="preserve"> 25 renginiai ir išvykos. </w:t>
      </w:r>
    </w:p>
    <w:p w:rsidR="00FD429F" w:rsidRPr="00D85184" w:rsidRDefault="00FD429F" w:rsidP="00FD429F">
      <w:pPr>
        <w:tabs>
          <w:tab w:val="left" w:pos="142"/>
          <w:tab w:val="left" w:pos="1276"/>
        </w:tabs>
        <w:overflowPunct w:val="0"/>
        <w:spacing w:line="360" w:lineRule="auto"/>
        <w:ind w:firstLine="993"/>
        <w:jc w:val="both"/>
        <w:textAlignment w:val="baseline"/>
        <w:rPr>
          <w:b/>
        </w:rPr>
      </w:pPr>
    </w:p>
    <w:p w:rsidR="00D75466" w:rsidRPr="00D85184" w:rsidRDefault="00FD429F" w:rsidP="00FD429F">
      <w:pPr>
        <w:tabs>
          <w:tab w:val="left" w:pos="142"/>
          <w:tab w:val="left" w:pos="1276"/>
        </w:tabs>
        <w:overflowPunct w:val="0"/>
        <w:spacing w:line="360" w:lineRule="auto"/>
        <w:ind w:firstLine="993"/>
        <w:jc w:val="both"/>
        <w:textAlignment w:val="baseline"/>
        <w:rPr>
          <w:b/>
        </w:rPr>
      </w:pPr>
      <w:r w:rsidRPr="00D85184">
        <w:rPr>
          <w:b/>
        </w:rPr>
        <w:t>ŠEIMOS GEROVĖS SKYRIAUS PAGALBOS ŠEIMAI TARNYBOS TEIKIAMOS SOCIALINĖS PASLAUGOS:</w:t>
      </w:r>
    </w:p>
    <w:p w:rsidR="0060619C" w:rsidRDefault="00D75466" w:rsidP="00D75466">
      <w:pPr>
        <w:spacing w:line="360" w:lineRule="auto"/>
        <w:ind w:firstLine="993"/>
        <w:jc w:val="both"/>
      </w:pPr>
      <w:r w:rsidRPr="00D85184">
        <w:t xml:space="preserve">Pagalbos šeimai tarnyba 2017 m. organizavo ir teikė socialines paslaugas 305 socialinės rizikos šeimoms, gyvenančioms Kauno rajone. </w:t>
      </w:r>
    </w:p>
    <w:p w:rsidR="00D75466" w:rsidRPr="00D85184" w:rsidRDefault="00D75466" w:rsidP="00D75466">
      <w:pPr>
        <w:spacing w:line="360" w:lineRule="auto"/>
        <w:ind w:firstLine="993"/>
        <w:jc w:val="both"/>
      </w:pPr>
      <w:r w:rsidRPr="00D85184">
        <w:lastRenderedPageBreak/>
        <w:t>Socialiniai darbuotojai darbui su socialinės rizikos šeimomis 2017 metais daugiau nei 250 asmenų nukreipė dėl psichologinės pagalbos, organizavo psichologinę pagalbą paslaugos gavėjams kuo arčiau gyvenamosios vietos, 44 socialinę riziką patiriančioms šeimoms psichologo konsultacijos buvo organizuotos ir teikiamos paslaugos gavėjų namuose.</w:t>
      </w:r>
    </w:p>
    <w:p w:rsidR="00D75466" w:rsidRDefault="00D75466" w:rsidP="00D75466">
      <w:pPr>
        <w:spacing w:line="360" w:lineRule="auto"/>
        <w:ind w:firstLine="993"/>
        <w:jc w:val="both"/>
      </w:pPr>
      <w:r w:rsidRPr="00D85184">
        <w:t>2017 metais buvo įrašytos naujos 47 šeimos į s</w:t>
      </w:r>
      <w:r w:rsidR="005B3257">
        <w:t>ocialinės rizikos šeimų sąrašą:</w:t>
      </w:r>
    </w:p>
    <w:tbl>
      <w:tblPr>
        <w:tblW w:w="0" w:type="auto"/>
        <w:tblInd w:w="1" w:type="dxa"/>
        <w:tblLayout w:type="fixed"/>
        <w:tblCellMar>
          <w:left w:w="0" w:type="dxa"/>
          <w:right w:w="0" w:type="dxa"/>
        </w:tblCellMar>
        <w:tblLook w:val="0000"/>
      </w:tblPr>
      <w:tblGrid>
        <w:gridCol w:w="7088"/>
        <w:gridCol w:w="2410"/>
      </w:tblGrid>
      <w:tr w:rsidR="00D75466" w:rsidRPr="00D85184" w:rsidTr="0005647B">
        <w:trPr>
          <w:trHeight w:val="390"/>
        </w:trPr>
        <w:tc>
          <w:tcPr>
            <w:tcW w:w="7088" w:type="dxa"/>
            <w:tcBorders>
              <w:top w:val="single" w:sz="1" w:space="0" w:color="000000"/>
              <w:left w:val="single" w:sz="1" w:space="0" w:color="000000"/>
              <w:bottom w:val="single" w:sz="1" w:space="0" w:color="000000"/>
            </w:tcBorders>
            <w:shd w:val="clear" w:color="auto" w:fill="auto"/>
          </w:tcPr>
          <w:p w:rsidR="00D75466" w:rsidRPr="00D85184" w:rsidRDefault="00D75466" w:rsidP="00D75466">
            <w:pPr>
              <w:autoSpaceDE w:val="0"/>
              <w:snapToGrid w:val="0"/>
              <w:rPr>
                <w:b/>
                <w:bCs/>
                <w:iCs/>
              </w:rPr>
            </w:pPr>
            <w:r w:rsidRPr="00D85184">
              <w:rPr>
                <w:b/>
                <w:bCs/>
                <w:iCs/>
              </w:rPr>
              <w:t>Priežastys, lėmusios šeimų įrašymą į socialinės rizikos šeimų sąrašą</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D75466" w:rsidRPr="00D85184" w:rsidRDefault="00D75466" w:rsidP="0005647B">
            <w:pPr>
              <w:autoSpaceDE w:val="0"/>
              <w:snapToGrid w:val="0"/>
              <w:ind w:right="113"/>
              <w:jc w:val="center"/>
              <w:rPr>
                <w:b/>
                <w:bCs/>
              </w:rPr>
            </w:pPr>
            <w:r w:rsidRPr="00D85184">
              <w:rPr>
                <w:b/>
                <w:bCs/>
              </w:rPr>
              <w:t>Atvejų sk</w:t>
            </w:r>
            <w:r w:rsidR="0005647B">
              <w:rPr>
                <w:b/>
                <w:bCs/>
              </w:rPr>
              <w:t>aičius</w:t>
            </w:r>
          </w:p>
        </w:tc>
      </w:tr>
      <w:tr w:rsidR="00D75466" w:rsidRPr="00D85184" w:rsidTr="0005647B">
        <w:trPr>
          <w:trHeight w:val="390"/>
        </w:trPr>
        <w:tc>
          <w:tcPr>
            <w:tcW w:w="7088" w:type="dxa"/>
            <w:tcBorders>
              <w:top w:val="single" w:sz="1" w:space="0" w:color="000000"/>
              <w:left w:val="single" w:sz="1" w:space="0" w:color="000000"/>
              <w:bottom w:val="single" w:sz="1" w:space="0" w:color="000000"/>
            </w:tcBorders>
            <w:shd w:val="clear" w:color="auto" w:fill="auto"/>
          </w:tcPr>
          <w:p w:rsidR="00D75466" w:rsidRPr="00D85184" w:rsidRDefault="00D75466" w:rsidP="00D75466">
            <w:pPr>
              <w:autoSpaceDE w:val="0"/>
              <w:snapToGrid w:val="0"/>
              <w:rPr>
                <w:bCs/>
              </w:rPr>
            </w:pPr>
            <w:r w:rsidRPr="00D85184">
              <w:rPr>
                <w:bCs/>
              </w:rPr>
              <w:t xml:space="preserve">Dėl girtavimo, psichotropinių medžiagų vartojimo.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D75466" w:rsidRPr="00D85184" w:rsidRDefault="00D75466" w:rsidP="0005647B">
            <w:pPr>
              <w:autoSpaceDE w:val="0"/>
              <w:snapToGrid w:val="0"/>
              <w:ind w:right="113"/>
              <w:jc w:val="center"/>
              <w:rPr>
                <w:bCs/>
              </w:rPr>
            </w:pPr>
            <w:r w:rsidRPr="00D85184">
              <w:rPr>
                <w:bCs/>
              </w:rPr>
              <w:t>10</w:t>
            </w:r>
          </w:p>
        </w:tc>
      </w:tr>
      <w:tr w:rsidR="00D75466" w:rsidRPr="00D85184" w:rsidTr="0005647B">
        <w:tc>
          <w:tcPr>
            <w:tcW w:w="7088" w:type="dxa"/>
            <w:tcBorders>
              <w:left w:val="single" w:sz="1" w:space="0" w:color="000000"/>
              <w:bottom w:val="single" w:sz="1" w:space="0" w:color="000000"/>
            </w:tcBorders>
            <w:shd w:val="clear" w:color="auto" w:fill="auto"/>
          </w:tcPr>
          <w:p w:rsidR="00D75466" w:rsidRPr="00D85184" w:rsidRDefault="00D75466" w:rsidP="00D75466">
            <w:pPr>
              <w:autoSpaceDE w:val="0"/>
              <w:snapToGrid w:val="0"/>
              <w:rPr>
                <w:bCs/>
              </w:rPr>
            </w:pPr>
            <w:r w:rsidRPr="00D85184">
              <w:rPr>
                <w:bCs/>
              </w:rPr>
              <w:t>Dėl socialinių įgūdžių stokos, dėl negebėjimo tinkamai rūpintis vaikais</w:t>
            </w:r>
          </w:p>
        </w:tc>
        <w:tc>
          <w:tcPr>
            <w:tcW w:w="2410" w:type="dxa"/>
            <w:tcBorders>
              <w:left w:val="single" w:sz="1" w:space="0" w:color="000000"/>
              <w:bottom w:val="single" w:sz="1" w:space="0" w:color="000000"/>
              <w:right w:val="single" w:sz="1" w:space="0" w:color="000000"/>
            </w:tcBorders>
            <w:shd w:val="clear" w:color="auto" w:fill="auto"/>
          </w:tcPr>
          <w:p w:rsidR="00D75466" w:rsidRPr="00D85184" w:rsidRDefault="00D75466" w:rsidP="0005647B">
            <w:pPr>
              <w:autoSpaceDE w:val="0"/>
              <w:snapToGrid w:val="0"/>
              <w:ind w:right="113"/>
              <w:jc w:val="center"/>
              <w:rPr>
                <w:bCs/>
              </w:rPr>
            </w:pPr>
            <w:r w:rsidRPr="00D85184">
              <w:rPr>
                <w:bCs/>
              </w:rPr>
              <w:t>21</w:t>
            </w:r>
          </w:p>
        </w:tc>
      </w:tr>
      <w:tr w:rsidR="00D75466" w:rsidRPr="00D85184" w:rsidTr="0005647B">
        <w:tc>
          <w:tcPr>
            <w:tcW w:w="7088" w:type="dxa"/>
            <w:tcBorders>
              <w:left w:val="single" w:sz="1" w:space="0" w:color="000000"/>
              <w:bottom w:val="single" w:sz="1" w:space="0" w:color="000000"/>
            </w:tcBorders>
            <w:shd w:val="clear" w:color="auto" w:fill="auto"/>
          </w:tcPr>
          <w:p w:rsidR="00D75466" w:rsidRPr="00D85184" w:rsidRDefault="00D75466" w:rsidP="00D75466">
            <w:pPr>
              <w:autoSpaceDE w:val="0"/>
              <w:snapToGrid w:val="0"/>
              <w:rPr>
                <w:bCs/>
              </w:rPr>
            </w:pPr>
            <w:r w:rsidRPr="00D85184">
              <w:rPr>
                <w:bCs/>
              </w:rPr>
              <w:t>Dėl smurto šeimoje</w:t>
            </w:r>
          </w:p>
        </w:tc>
        <w:tc>
          <w:tcPr>
            <w:tcW w:w="2410" w:type="dxa"/>
            <w:tcBorders>
              <w:left w:val="single" w:sz="1" w:space="0" w:color="000000"/>
              <w:bottom w:val="single" w:sz="1" w:space="0" w:color="000000"/>
              <w:right w:val="single" w:sz="1" w:space="0" w:color="000000"/>
            </w:tcBorders>
            <w:shd w:val="clear" w:color="auto" w:fill="auto"/>
          </w:tcPr>
          <w:p w:rsidR="00D75466" w:rsidRPr="00D85184" w:rsidRDefault="00D75466" w:rsidP="0005647B">
            <w:pPr>
              <w:autoSpaceDE w:val="0"/>
              <w:snapToGrid w:val="0"/>
              <w:ind w:right="113"/>
              <w:jc w:val="center"/>
              <w:rPr>
                <w:bCs/>
              </w:rPr>
            </w:pPr>
            <w:r w:rsidRPr="00D85184">
              <w:rPr>
                <w:bCs/>
              </w:rPr>
              <w:t>4</w:t>
            </w:r>
          </w:p>
        </w:tc>
      </w:tr>
      <w:tr w:rsidR="00D75466" w:rsidRPr="00D85184" w:rsidTr="0005647B">
        <w:tc>
          <w:tcPr>
            <w:tcW w:w="7088" w:type="dxa"/>
            <w:tcBorders>
              <w:left w:val="single" w:sz="1" w:space="0" w:color="000000"/>
              <w:bottom w:val="single" w:sz="1" w:space="0" w:color="000000"/>
            </w:tcBorders>
            <w:shd w:val="clear" w:color="auto" w:fill="auto"/>
          </w:tcPr>
          <w:p w:rsidR="00D75466" w:rsidRPr="00D85184" w:rsidRDefault="00D75466" w:rsidP="00D75466">
            <w:pPr>
              <w:autoSpaceDE w:val="0"/>
              <w:snapToGrid w:val="0"/>
              <w:rPr>
                <w:bCs/>
              </w:rPr>
            </w:pPr>
            <w:r w:rsidRPr="00D85184">
              <w:rPr>
                <w:bCs/>
              </w:rPr>
              <w:t>Nes vaikui nustatyta laikinoji globa</w:t>
            </w:r>
          </w:p>
        </w:tc>
        <w:tc>
          <w:tcPr>
            <w:tcW w:w="2410" w:type="dxa"/>
            <w:tcBorders>
              <w:left w:val="single" w:sz="1" w:space="0" w:color="000000"/>
              <w:bottom w:val="single" w:sz="1" w:space="0" w:color="000000"/>
              <w:right w:val="single" w:sz="1" w:space="0" w:color="000000"/>
            </w:tcBorders>
            <w:shd w:val="clear" w:color="auto" w:fill="auto"/>
          </w:tcPr>
          <w:p w:rsidR="00D75466" w:rsidRPr="00D85184" w:rsidRDefault="00D75466" w:rsidP="0005647B">
            <w:pPr>
              <w:autoSpaceDE w:val="0"/>
              <w:snapToGrid w:val="0"/>
              <w:ind w:right="113"/>
              <w:jc w:val="center"/>
              <w:rPr>
                <w:bCs/>
              </w:rPr>
            </w:pPr>
            <w:r w:rsidRPr="00D85184">
              <w:rPr>
                <w:bCs/>
              </w:rPr>
              <w:t>10</w:t>
            </w:r>
          </w:p>
        </w:tc>
      </w:tr>
      <w:tr w:rsidR="00D75466" w:rsidRPr="00D85184" w:rsidTr="0005647B">
        <w:tc>
          <w:tcPr>
            <w:tcW w:w="7088" w:type="dxa"/>
            <w:tcBorders>
              <w:left w:val="single" w:sz="1" w:space="0" w:color="000000"/>
              <w:bottom w:val="single" w:sz="1" w:space="0" w:color="000000"/>
            </w:tcBorders>
            <w:shd w:val="clear" w:color="auto" w:fill="auto"/>
          </w:tcPr>
          <w:p w:rsidR="00D75466" w:rsidRPr="00D85184" w:rsidRDefault="00D75466" w:rsidP="00D75466">
            <w:pPr>
              <w:autoSpaceDE w:val="0"/>
              <w:snapToGrid w:val="0"/>
              <w:rPr>
                <w:bCs/>
              </w:rPr>
            </w:pPr>
            <w:r w:rsidRPr="00D85184">
              <w:rPr>
                <w:bCs/>
              </w:rPr>
              <w:t>Dėl kitų priežasčių</w:t>
            </w:r>
          </w:p>
        </w:tc>
        <w:tc>
          <w:tcPr>
            <w:tcW w:w="2410" w:type="dxa"/>
            <w:tcBorders>
              <w:left w:val="single" w:sz="1" w:space="0" w:color="000000"/>
              <w:bottom w:val="single" w:sz="1" w:space="0" w:color="000000"/>
              <w:right w:val="single" w:sz="1" w:space="0" w:color="000000"/>
            </w:tcBorders>
            <w:shd w:val="clear" w:color="auto" w:fill="auto"/>
          </w:tcPr>
          <w:p w:rsidR="00D75466" w:rsidRPr="00D85184" w:rsidRDefault="00D75466" w:rsidP="0005647B">
            <w:pPr>
              <w:autoSpaceDE w:val="0"/>
              <w:snapToGrid w:val="0"/>
              <w:ind w:right="113"/>
              <w:jc w:val="center"/>
              <w:rPr>
                <w:bCs/>
              </w:rPr>
            </w:pPr>
            <w:r w:rsidRPr="00D85184">
              <w:rPr>
                <w:bCs/>
              </w:rPr>
              <w:t>2</w:t>
            </w:r>
          </w:p>
        </w:tc>
      </w:tr>
      <w:tr w:rsidR="00D75466" w:rsidRPr="00D85184" w:rsidTr="0005647B">
        <w:tc>
          <w:tcPr>
            <w:tcW w:w="7088" w:type="dxa"/>
            <w:tcBorders>
              <w:left w:val="single" w:sz="1" w:space="0" w:color="000000"/>
              <w:bottom w:val="single" w:sz="1" w:space="0" w:color="000000"/>
            </w:tcBorders>
            <w:shd w:val="clear" w:color="auto" w:fill="auto"/>
          </w:tcPr>
          <w:p w:rsidR="00D75466" w:rsidRPr="00D85184" w:rsidRDefault="00D75466" w:rsidP="00D75466">
            <w:pPr>
              <w:autoSpaceDE w:val="0"/>
              <w:snapToGrid w:val="0"/>
              <w:rPr>
                <w:bCs/>
              </w:rPr>
            </w:pPr>
            <w:r w:rsidRPr="00D85184">
              <w:rPr>
                <w:bCs/>
              </w:rPr>
              <w:t>Iš viso</w:t>
            </w:r>
          </w:p>
        </w:tc>
        <w:tc>
          <w:tcPr>
            <w:tcW w:w="2410" w:type="dxa"/>
            <w:tcBorders>
              <w:left w:val="single" w:sz="1" w:space="0" w:color="000000"/>
              <w:bottom w:val="single" w:sz="1" w:space="0" w:color="000000"/>
              <w:right w:val="single" w:sz="1" w:space="0" w:color="000000"/>
            </w:tcBorders>
            <w:shd w:val="clear" w:color="auto" w:fill="auto"/>
          </w:tcPr>
          <w:p w:rsidR="00D75466" w:rsidRPr="00D85184" w:rsidRDefault="00D75466" w:rsidP="0005647B">
            <w:pPr>
              <w:autoSpaceDE w:val="0"/>
              <w:snapToGrid w:val="0"/>
              <w:ind w:right="113"/>
              <w:jc w:val="center"/>
              <w:rPr>
                <w:bCs/>
              </w:rPr>
            </w:pPr>
            <w:r w:rsidRPr="00D85184">
              <w:rPr>
                <w:bCs/>
              </w:rPr>
              <w:t>47</w:t>
            </w:r>
          </w:p>
        </w:tc>
      </w:tr>
    </w:tbl>
    <w:p w:rsidR="00D75466" w:rsidRPr="00D85184" w:rsidRDefault="00D75466" w:rsidP="00D75466">
      <w:pPr>
        <w:spacing w:line="360" w:lineRule="auto"/>
        <w:ind w:firstLine="993"/>
        <w:jc w:val="both"/>
        <w:rPr>
          <w:bCs/>
        </w:rPr>
      </w:pPr>
      <w:r w:rsidRPr="00D85184">
        <w:rPr>
          <w:bCs/>
        </w:rPr>
        <w:t>Iš socialinės rizikos šeimų sąrašo 20</w:t>
      </w:r>
      <w:r w:rsidR="005B3257">
        <w:rPr>
          <w:bCs/>
        </w:rPr>
        <w:t>17 metais išbrauktos 76 šeimos:</w:t>
      </w:r>
    </w:p>
    <w:tbl>
      <w:tblPr>
        <w:tblW w:w="0" w:type="auto"/>
        <w:tblInd w:w="55" w:type="dxa"/>
        <w:tblLayout w:type="fixed"/>
        <w:tblCellMar>
          <w:top w:w="55" w:type="dxa"/>
          <w:left w:w="55" w:type="dxa"/>
          <w:bottom w:w="55" w:type="dxa"/>
          <w:right w:w="55" w:type="dxa"/>
        </w:tblCellMar>
        <w:tblLook w:val="0000"/>
      </w:tblPr>
      <w:tblGrid>
        <w:gridCol w:w="7377"/>
        <w:gridCol w:w="987"/>
        <w:gridCol w:w="1134"/>
      </w:tblGrid>
      <w:tr w:rsidR="006E46E7" w:rsidRPr="00D85184" w:rsidTr="006E46E7">
        <w:tc>
          <w:tcPr>
            <w:tcW w:w="7377" w:type="dxa"/>
            <w:tcBorders>
              <w:top w:val="single" w:sz="1" w:space="0" w:color="000000"/>
              <w:left w:val="single" w:sz="1" w:space="0" w:color="000000"/>
              <w:bottom w:val="single" w:sz="1" w:space="0" w:color="000000"/>
            </w:tcBorders>
            <w:shd w:val="clear" w:color="auto" w:fill="auto"/>
          </w:tcPr>
          <w:p w:rsidR="006E46E7" w:rsidRPr="00D85184" w:rsidRDefault="006E46E7" w:rsidP="005E1986">
            <w:pPr>
              <w:autoSpaceDE w:val="0"/>
              <w:snapToGrid w:val="0"/>
              <w:jc w:val="both"/>
              <w:rPr>
                <w:b/>
                <w:bCs/>
              </w:rPr>
            </w:pPr>
            <w:r w:rsidRPr="00D85184">
              <w:rPr>
                <w:b/>
                <w:bCs/>
              </w:rPr>
              <w:t xml:space="preserve">Išbraukimo iš socialinės rizikos šeimų sąrašo </w:t>
            </w:r>
            <w:r w:rsidR="0005647B">
              <w:rPr>
                <w:b/>
                <w:bCs/>
              </w:rPr>
              <w:t>priežasty</w:t>
            </w:r>
            <w:r w:rsidRPr="00D85184">
              <w:rPr>
                <w:b/>
                <w:bCs/>
              </w:rPr>
              <w:t>s</w:t>
            </w:r>
          </w:p>
        </w:tc>
        <w:tc>
          <w:tcPr>
            <w:tcW w:w="987" w:type="dxa"/>
            <w:tcBorders>
              <w:top w:val="single" w:sz="1" w:space="0" w:color="000000"/>
              <w:left w:val="single" w:sz="1" w:space="0" w:color="000000"/>
              <w:bottom w:val="single" w:sz="1" w:space="0" w:color="000000"/>
              <w:right w:val="single" w:sz="4" w:space="0" w:color="auto"/>
            </w:tcBorders>
            <w:shd w:val="clear" w:color="auto" w:fill="auto"/>
          </w:tcPr>
          <w:p w:rsidR="006E46E7" w:rsidRPr="00D85184" w:rsidRDefault="006E46E7" w:rsidP="005E1986">
            <w:pPr>
              <w:autoSpaceDE w:val="0"/>
              <w:snapToGrid w:val="0"/>
              <w:jc w:val="center"/>
              <w:rPr>
                <w:b/>
                <w:bCs/>
              </w:rPr>
            </w:pPr>
            <w:r w:rsidRPr="00D85184">
              <w:rPr>
                <w:b/>
                <w:bCs/>
              </w:rPr>
              <w:t xml:space="preserve">2017 m.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46E7" w:rsidRPr="00D85184" w:rsidRDefault="006E46E7" w:rsidP="005E1986">
            <w:pPr>
              <w:autoSpaceDE w:val="0"/>
              <w:snapToGrid w:val="0"/>
              <w:jc w:val="center"/>
              <w:rPr>
                <w:b/>
                <w:bCs/>
              </w:rPr>
            </w:pPr>
            <w:r w:rsidRPr="00D85184">
              <w:rPr>
                <w:b/>
                <w:bCs/>
              </w:rPr>
              <w:t xml:space="preserve">2016 m. </w:t>
            </w:r>
          </w:p>
        </w:tc>
      </w:tr>
      <w:tr w:rsidR="006E46E7" w:rsidRPr="00D85184" w:rsidTr="006E46E7">
        <w:tc>
          <w:tcPr>
            <w:tcW w:w="7377" w:type="dxa"/>
            <w:tcBorders>
              <w:left w:val="single" w:sz="1" w:space="0" w:color="000000"/>
              <w:bottom w:val="single" w:sz="1" w:space="0" w:color="000000"/>
            </w:tcBorders>
            <w:shd w:val="clear" w:color="auto" w:fill="auto"/>
          </w:tcPr>
          <w:p w:rsidR="006E46E7" w:rsidRPr="00D85184" w:rsidRDefault="006E46E7" w:rsidP="005E1986">
            <w:pPr>
              <w:autoSpaceDE w:val="0"/>
              <w:snapToGrid w:val="0"/>
              <w:jc w:val="both"/>
              <w:rPr>
                <w:bCs/>
              </w:rPr>
            </w:pPr>
            <w:r w:rsidRPr="00D85184">
              <w:rPr>
                <w:bCs/>
              </w:rPr>
              <w:t>Išnykus priežastims socialinėms paslaugoms gauti</w:t>
            </w:r>
          </w:p>
        </w:tc>
        <w:tc>
          <w:tcPr>
            <w:tcW w:w="987" w:type="dxa"/>
            <w:tcBorders>
              <w:left w:val="single" w:sz="1" w:space="0" w:color="000000"/>
              <w:bottom w:val="single" w:sz="1" w:space="0" w:color="000000"/>
              <w:right w:val="single" w:sz="4" w:space="0" w:color="auto"/>
            </w:tcBorders>
            <w:shd w:val="clear" w:color="auto" w:fill="auto"/>
          </w:tcPr>
          <w:p w:rsidR="006E46E7" w:rsidRPr="00D85184" w:rsidRDefault="006E46E7" w:rsidP="005E1986">
            <w:pPr>
              <w:autoSpaceDE w:val="0"/>
              <w:snapToGrid w:val="0"/>
              <w:jc w:val="center"/>
              <w:rPr>
                <w:bCs/>
              </w:rPr>
            </w:pPr>
            <w:r w:rsidRPr="00D85184">
              <w:rPr>
                <w:bCs/>
              </w:rPr>
              <w:t>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46E7" w:rsidRPr="00D85184" w:rsidRDefault="006E46E7" w:rsidP="005E1986">
            <w:pPr>
              <w:autoSpaceDE w:val="0"/>
              <w:snapToGrid w:val="0"/>
              <w:jc w:val="center"/>
              <w:rPr>
                <w:bCs/>
              </w:rPr>
            </w:pPr>
            <w:r w:rsidRPr="00D85184">
              <w:rPr>
                <w:bCs/>
              </w:rPr>
              <w:t>19</w:t>
            </w:r>
          </w:p>
        </w:tc>
      </w:tr>
      <w:tr w:rsidR="006E46E7" w:rsidRPr="00D85184" w:rsidTr="006E46E7">
        <w:tc>
          <w:tcPr>
            <w:tcW w:w="7377" w:type="dxa"/>
            <w:tcBorders>
              <w:left w:val="single" w:sz="1" w:space="0" w:color="000000"/>
              <w:bottom w:val="single" w:sz="1" w:space="0" w:color="000000"/>
            </w:tcBorders>
            <w:shd w:val="clear" w:color="auto" w:fill="auto"/>
          </w:tcPr>
          <w:p w:rsidR="006E46E7" w:rsidRPr="00D85184" w:rsidRDefault="006E46E7" w:rsidP="005E1986">
            <w:pPr>
              <w:autoSpaceDE w:val="0"/>
              <w:snapToGrid w:val="0"/>
              <w:jc w:val="both"/>
              <w:rPr>
                <w:bCs/>
              </w:rPr>
            </w:pPr>
            <w:r w:rsidRPr="00D85184">
              <w:rPr>
                <w:bCs/>
              </w:rPr>
              <w:t>Apribojus tėvų valdžią</w:t>
            </w:r>
          </w:p>
        </w:tc>
        <w:tc>
          <w:tcPr>
            <w:tcW w:w="987" w:type="dxa"/>
            <w:tcBorders>
              <w:left w:val="single" w:sz="1" w:space="0" w:color="000000"/>
              <w:bottom w:val="single" w:sz="1" w:space="0" w:color="000000"/>
              <w:right w:val="single" w:sz="4" w:space="0" w:color="auto"/>
            </w:tcBorders>
            <w:shd w:val="clear" w:color="auto" w:fill="auto"/>
          </w:tcPr>
          <w:p w:rsidR="006E46E7" w:rsidRPr="00D85184" w:rsidRDefault="006E46E7" w:rsidP="005E1986">
            <w:pPr>
              <w:autoSpaceDE w:val="0"/>
              <w:snapToGrid w:val="0"/>
              <w:jc w:val="center"/>
              <w:rPr>
                <w:bCs/>
              </w:rPr>
            </w:pPr>
            <w:r w:rsidRPr="00D85184">
              <w:rPr>
                <w:bCs/>
              </w:rPr>
              <w:t>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46E7" w:rsidRPr="00D85184" w:rsidRDefault="006E46E7" w:rsidP="005E1986">
            <w:pPr>
              <w:autoSpaceDE w:val="0"/>
              <w:snapToGrid w:val="0"/>
              <w:jc w:val="center"/>
              <w:rPr>
                <w:bCs/>
              </w:rPr>
            </w:pPr>
            <w:r w:rsidRPr="00D85184">
              <w:rPr>
                <w:bCs/>
              </w:rPr>
              <w:t>5</w:t>
            </w:r>
          </w:p>
        </w:tc>
      </w:tr>
      <w:tr w:rsidR="006E46E7" w:rsidRPr="00D85184" w:rsidTr="006E46E7">
        <w:tc>
          <w:tcPr>
            <w:tcW w:w="7377" w:type="dxa"/>
            <w:tcBorders>
              <w:left w:val="single" w:sz="1" w:space="0" w:color="000000"/>
              <w:bottom w:val="single" w:sz="1" w:space="0" w:color="000000"/>
            </w:tcBorders>
            <w:shd w:val="clear" w:color="auto" w:fill="auto"/>
          </w:tcPr>
          <w:p w:rsidR="006E46E7" w:rsidRPr="00D85184" w:rsidRDefault="006E46E7" w:rsidP="005E1986">
            <w:pPr>
              <w:autoSpaceDE w:val="0"/>
              <w:snapToGrid w:val="0"/>
              <w:jc w:val="both"/>
              <w:rPr>
                <w:bCs/>
              </w:rPr>
            </w:pPr>
            <w:r w:rsidRPr="00D85184">
              <w:rPr>
                <w:bCs/>
              </w:rPr>
              <w:t>Vaikams sulaukus pilnametystės</w:t>
            </w:r>
          </w:p>
        </w:tc>
        <w:tc>
          <w:tcPr>
            <w:tcW w:w="987" w:type="dxa"/>
            <w:tcBorders>
              <w:left w:val="single" w:sz="1" w:space="0" w:color="000000"/>
              <w:bottom w:val="single" w:sz="1" w:space="0" w:color="000000"/>
              <w:right w:val="single" w:sz="4" w:space="0" w:color="auto"/>
            </w:tcBorders>
            <w:shd w:val="clear" w:color="auto" w:fill="auto"/>
          </w:tcPr>
          <w:p w:rsidR="006E46E7" w:rsidRPr="00D85184" w:rsidRDefault="006E46E7" w:rsidP="005E1986">
            <w:pPr>
              <w:autoSpaceDE w:val="0"/>
              <w:snapToGrid w:val="0"/>
              <w:jc w:val="center"/>
              <w:rPr>
                <w:bCs/>
              </w:rPr>
            </w:pPr>
            <w:r w:rsidRPr="00D85184">
              <w:rPr>
                <w:bC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46E7" w:rsidRPr="00D85184" w:rsidRDefault="006E46E7" w:rsidP="005E1986">
            <w:pPr>
              <w:autoSpaceDE w:val="0"/>
              <w:snapToGrid w:val="0"/>
              <w:jc w:val="center"/>
              <w:rPr>
                <w:bCs/>
              </w:rPr>
            </w:pPr>
            <w:r w:rsidRPr="00D85184">
              <w:rPr>
                <w:bCs/>
              </w:rPr>
              <w:t>11</w:t>
            </w:r>
          </w:p>
        </w:tc>
      </w:tr>
      <w:tr w:rsidR="006E46E7" w:rsidRPr="00D85184" w:rsidTr="006E46E7">
        <w:tc>
          <w:tcPr>
            <w:tcW w:w="7377" w:type="dxa"/>
            <w:tcBorders>
              <w:left w:val="single" w:sz="1" w:space="0" w:color="000000"/>
              <w:bottom w:val="single" w:sz="1" w:space="0" w:color="000000"/>
            </w:tcBorders>
            <w:shd w:val="clear" w:color="auto" w:fill="auto"/>
          </w:tcPr>
          <w:p w:rsidR="006E46E7" w:rsidRPr="00D85184" w:rsidRDefault="006E46E7" w:rsidP="005E1986">
            <w:pPr>
              <w:autoSpaceDE w:val="0"/>
              <w:snapToGrid w:val="0"/>
              <w:jc w:val="both"/>
              <w:rPr>
                <w:bCs/>
              </w:rPr>
            </w:pPr>
            <w:r w:rsidRPr="00D85184">
              <w:rPr>
                <w:bCs/>
              </w:rPr>
              <w:t>Šeimai išvykus gyventi kitur</w:t>
            </w:r>
          </w:p>
        </w:tc>
        <w:tc>
          <w:tcPr>
            <w:tcW w:w="987" w:type="dxa"/>
            <w:tcBorders>
              <w:left w:val="single" w:sz="1" w:space="0" w:color="000000"/>
              <w:bottom w:val="single" w:sz="1" w:space="0" w:color="000000"/>
              <w:right w:val="single" w:sz="4" w:space="0" w:color="auto"/>
            </w:tcBorders>
            <w:shd w:val="clear" w:color="auto" w:fill="auto"/>
          </w:tcPr>
          <w:p w:rsidR="006E46E7" w:rsidRPr="00D85184" w:rsidRDefault="006E46E7" w:rsidP="005E1986">
            <w:pPr>
              <w:autoSpaceDE w:val="0"/>
              <w:snapToGrid w:val="0"/>
              <w:jc w:val="center"/>
              <w:rPr>
                <w:bCs/>
              </w:rPr>
            </w:pPr>
            <w:r w:rsidRPr="00D85184">
              <w:rPr>
                <w:bCs/>
              </w:rPr>
              <w:t>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46E7" w:rsidRPr="00D85184" w:rsidRDefault="006E46E7" w:rsidP="005E1986">
            <w:pPr>
              <w:autoSpaceDE w:val="0"/>
              <w:snapToGrid w:val="0"/>
              <w:jc w:val="center"/>
              <w:rPr>
                <w:bCs/>
              </w:rPr>
            </w:pPr>
            <w:r w:rsidRPr="00D85184">
              <w:rPr>
                <w:bCs/>
              </w:rPr>
              <w:t>19</w:t>
            </w:r>
          </w:p>
        </w:tc>
      </w:tr>
      <w:tr w:rsidR="006E46E7" w:rsidRPr="00D85184" w:rsidTr="006E46E7">
        <w:tc>
          <w:tcPr>
            <w:tcW w:w="7377" w:type="dxa"/>
            <w:tcBorders>
              <w:left w:val="single" w:sz="1" w:space="0" w:color="000000"/>
              <w:bottom w:val="single" w:sz="1" w:space="0" w:color="000000"/>
            </w:tcBorders>
            <w:shd w:val="clear" w:color="auto" w:fill="auto"/>
          </w:tcPr>
          <w:p w:rsidR="006E46E7" w:rsidRPr="00D85184" w:rsidRDefault="006E46E7" w:rsidP="005E1986">
            <w:pPr>
              <w:autoSpaceDE w:val="0"/>
              <w:snapToGrid w:val="0"/>
              <w:jc w:val="both"/>
              <w:rPr>
                <w:bCs/>
              </w:rPr>
            </w:pPr>
            <w:r w:rsidRPr="00D85184">
              <w:rPr>
                <w:bCs/>
              </w:rPr>
              <w:t>Kitos priežastys</w:t>
            </w:r>
          </w:p>
        </w:tc>
        <w:tc>
          <w:tcPr>
            <w:tcW w:w="987" w:type="dxa"/>
            <w:tcBorders>
              <w:left w:val="single" w:sz="1" w:space="0" w:color="000000"/>
              <w:bottom w:val="single" w:sz="1" w:space="0" w:color="000000"/>
              <w:right w:val="single" w:sz="4" w:space="0" w:color="auto"/>
            </w:tcBorders>
            <w:shd w:val="clear" w:color="auto" w:fill="auto"/>
          </w:tcPr>
          <w:p w:rsidR="006E46E7" w:rsidRPr="00D85184" w:rsidRDefault="006E46E7" w:rsidP="005E1986">
            <w:pPr>
              <w:autoSpaceDE w:val="0"/>
              <w:snapToGrid w:val="0"/>
              <w:jc w:val="center"/>
              <w:rPr>
                <w:bCs/>
              </w:rPr>
            </w:pPr>
            <w:r w:rsidRPr="00D85184">
              <w:rPr>
                <w:bCs/>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46E7" w:rsidRPr="00D85184" w:rsidRDefault="006E46E7" w:rsidP="005E1986">
            <w:pPr>
              <w:autoSpaceDE w:val="0"/>
              <w:snapToGrid w:val="0"/>
              <w:jc w:val="center"/>
              <w:rPr>
                <w:bCs/>
              </w:rPr>
            </w:pPr>
            <w:r w:rsidRPr="00D85184">
              <w:rPr>
                <w:bCs/>
              </w:rPr>
              <w:t>11</w:t>
            </w:r>
          </w:p>
        </w:tc>
      </w:tr>
      <w:tr w:rsidR="006E46E7" w:rsidRPr="00D85184" w:rsidTr="006E46E7">
        <w:tc>
          <w:tcPr>
            <w:tcW w:w="7377" w:type="dxa"/>
            <w:tcBorders>
              <w:left w:val="single" w:sz="1" w:space="0" w:color="000000"/>
              <w:bottom w:val="single" w:sz="1" w:space="0" w:color="000000"/>
            </w:tcBorders>
            <w:shd w:val="clear" w:color="auto" w:fill="auto"/>
          </w:tcPr>
          <w:p w:rsidR="006E46E7" w:rsidRPr="00D85184" w:rsidRDefault="00462897" w:rsidP="005E1986">
            <w:pPr>
              <w:autoSpaceDE w:val="0"/>
              <w:snapToGrid w:val="0"/>
              <w:jc w:val="both"/>
              <w:rPr>
                <w:bCs/>
              </w:rPr>
            </w:pPr>
            <w:r>
              <w:rPr>
                <w:bCs/>
              </w:rPr>
              <w:t>Iš viso</w:t>
            </w:r>
          </w:p>
        </w:tc>
        <w:tc>
          <w:tcPr>
            <w:tcW w:w="987" w:type="dxa"/>
            <w:tcBorders>
              <w:left w:val="single" w:sz="1" w:space="0" w:color="000000"/>
              <w:bottom w:val="single" w:sz="1" w:space="0" w:color="000000"/>
              <w:right w:val="single" w:sz="4" w:space="0" w:color="auto"/>
            </w:tcBorders>
            <w:shd w:val="clear" w:color="auto" w:fill="auto"/>
          </w:tcPr>
          <w:p w:rsidR="006E46E7" w:rsidRPr="00D85184" w:rsidRDefault="006E46E7" w:rsidP="005E1986">
            <w:pPr>
              <w:autoSpaceDE w:val="0"/>
              <w:snapToGrid w:val="0"/>
              <w:jc w:val="center"/>
              <w:rPr>
                <w:bCs/>
              </w:rPr>
            </w:pPr>
            <w:r w:rsidRPr="00D85184">
              <w:rPr>
                <w:bCs/>
              </w:rPr>
              <w:t>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46E7" w:rsidRPr="00D85184" w:rsidRDefault="006E46E7" w:rsidP="005E1986">
            <w:pPr>
              <w:autoSpaceDE w:val="0"/>
              <w:snapToGrid w:val="0"/>
              <w:jc w:val="center"/>
              <w:rPr>
                <w:bCs/>
              </w:rPr>
            </w:pPr>
            <w:r w:rsidRPr="00D85184">
              <w:rPr>
                <w:bCs/>
              </w:rPr>
              <w:t>65</w:t>
            </w:r>
          </w:p>
        </w:tc>
      </w:tr>
    </w:tbl>
    <w:p w:rsidR="00FD429F" w:rsidRPr="006E46E7" w:rsidRDefault="00FD429F" w:rsidP="00FD429F">
      <w:pPr>
        <w:spacing w:line="360" w:lineRule="auto"/>
        <w:ind w:firstLine="993"/>
        <w:jc w:val="both"/>
        <w:rPr>
          <w:bCs/>
        </w:rPr>
      </w:pPr>
      <w:r w:rsidRPr="00D85184">
        <w:rPr>
          <w:bCs/>
        </w:rPr>
        <w:t>S</w:t>
      </w:r>
      <w:r w:rsidR="00D75466" w:rsidRPr="00D85184">
        <w:rPr>
          <w:bCs/>
        </w:rPr>
        <w:t>ocialiniai darbuotojai darbui su sociali</w:t>
      </w:r>
      <w:r w:rsidR="0060619C">
        <w:rPr>
          <w:bCs/>
        </w:rPr>
        <w:t>nės rizikos šeimomis 2017 m. papildomai</w:t>
      </w:r>
      <w:r w:rsidR="00D75466" w:rsidRPr="00D85184">
        <w:rPr>
          <w:bCs/>
        </w:rPr>
        <w:t xml:space="preserve"> aplankė daugiau nei 400 šeimų, kurios patyrė laikinus sunkumus ar išgyveno krizę. Šioms šeimoms buvo suteikta informacija apie pagalbą šeimai teikiančias įstaigas ir organizacijas, tarpininkauta dėl </w:t>
      </w:r>
      <w:r w:rsidR="00D75466" w:rsidRPr="006E46E7">
        <w:rPr>
          <w:bCs/>
        </w:rPr>
        <w:t xml:space="preserve">psichologinės pagalbos, teiktos konsultacijos aktualiais klausimais, kartu ieškota alternatyvių problemų sprendimo būdų. </w:t>
      </w:r>
    </w:p>
    <w:p w:rsidR="0060619C" w:rsidRPr="006E46E7" w:rsidRDefault="005E1986" w:rsidP="00FD429F">
      <w:pPr>
        <w:spacing w:line="360" w:lineRule="auto"/>
        <w:ind w:firstLine="993"/>
        <w:jc w:val="both"/>
        <w:rPr>
          <w:bCs/>
        </w:rPr>
      </w:pPr>
      <w:r>
        <w:rPr>
          <w:bCs/>
        </w:rPr>
        <w:t>Šeimos gerovės skyriaus</w:t>
      </w:r>
      <w:r w:rsidR="00FD429F" w:rsidRPr="006E46E7">
        <w:rPr>
          <w:bCs/>
        </w:rPr>
        <w:t xml:space="preserve"> 2017 me</w:t>
      </w:r>
      <w:r w:rsidR="0060619C" w:rsidRPr="006E46E7">
        <w:rPr>
          <w:bCs/>
        </w:rPr>
        <w:t xml:space="preserve">tai vykdytos </w:t>
      </w:r>
      <w:r w:rsidR="006E46E7">
        <w:rPr>
          <w:bCs/>
        </w:rPr>
        <w:t xml:space="preserve">prevencinės </w:t>
      </w:r>
      <w:r w:rsidR="0060619C" w:rsidRPr="006E46E7">
        <w:rPr>
          <w:bCs/>
        </w:rPr>
        <w:t>p</w:t>
      </w:r>
      <w:r w:rsidR="006E46E7" w:rsidRPr="006E46E7">
        <w:rPr>
          <w:bCs/>
        </w:rPr>
        <w:t>rog</w:t>
      </w:r>
      <w:r w:rsidR="0060619C" w:rsidRPr="006E46E7">
        <w:rPr>
          <w:bCs/>
        </w:rPr>
        <w:t>r</w:t>
      </w:r>
      <w:r w:rsidR="006E46E7" w:rsidRPr="006E46E7">
        <w:rPr>
          <w:bCs/>
        </w:rPr>
        <w:t>a</w:t>
      </w:r>
      <w:r w:rsidR="0060619C" w:rsidRPr="006E46E7">
        <w:rPr>
          <w:bCs/>
        </w:rPr>
        <w:t>mos:</w:t>
      </w:r>
    </w:p>
    <w:tbl>
      <w:tblPr>
        <w:tblStyle w:val="TableGrid"/>
        <w:tblW w:w="0" w:type="auto"/>
        <w:tblLook w:val="04A0"/>
      </w:tblPr>
      <w:tblGrid>
        <w:gridCol w:w="4665"/>
        <w:gridCol w:w="2429"/>
        <w:gridCol w:w="2193"/>
      </w:tblGrid>
      <w:tr w:rsidR="0060619C" w:rsidRPr="00462897" w:rsidTr="00B47344">
        <w:tc>
          <w:tcPr>
            <w:tcW w:w="4844" w:type="dxa"/>
          </w:tcPr>
          <w:p w:rsidR="0060619C" w:rsidRPr="00462897" w:rsidRDefault="0060619C" w:rsidP="005E1986">
            <w:pPr>
              <w:jc w:val="both"/>
              <w:rPr>
                <w:b/>
                <w:bCs/>
              </w:rPr>
            </w:pPr>
            <w:r w:rsidRPr="00462897">
              <w:rPr>
                <w:b/>
                <w:bCs/>
              </w:rPr>
              <w:t>Programos pavadinimas</w:t>
            </w:r>
          </w:p>
        </w:tc>
        <w:tc>
          <w:tcPr>
            <w:tcW w:w="2515" w:type="dxa"/>
          </w:tcPr>
          <w:p w:rsidR="0060619C" w:rsidRPr="00462897" w:rsidRDefault="0060619C" w:rsidP="005E1986">
            <w:pPr>
              <w:jc w:val="both"/>
              <w:rPr>
                <w:b/>
                <w:bCs/>
              </w:rPr>
            </w:pPr>
            <w:r w:rsidRPr="00462897">
              <w:rPr>
                <w:b/>
                <w:bCs/>
              </w:rPr>
              <w:t>Dalyvių skaičius</w:t>
            </w:r>
          </w:p>
        </w:tc>
        <w:tc>
          <w:tcPr>
            <w:tcW w:w="2247" w:type="dxa"/>
          </w:tcPr>
          <w:p w:rsidR="0060619C" w:rsidRPr="00462897" w:rsidRDefault="0060619C" w:rsidP="005E1986">
            <w:pPr>
              <w:jc w:val="both"/>
              <w:rPr>
                <w:b/>
                <w:bCs/>
              </w:rPr>
            </w:pPr>
            <w:r w:rsidRPr="00462897">
              <w:rPr>
                <w:b/>
                <w:bCs/>
              </w:rPr>
              <w:t>Užsiėmimų kiekis</w:t>
            </w:r>
          </w:p>
        </w:tc>
      </w:tr>
      <w:tr w:rsidR="0060619C" w:rsidRPr="00462897" w:rsidTr="00B47344">
        <w:tc>
          <w:tcPr>
            <w:tcW w:w="4844" w:type="dxa"/>
          </w:tcPr>
          <w:p w:rsidR="0060619C" w:rsidRPr="00462897" w:rsidRDefault="0060619C" w:rsidP="005E1986">
            <w:pPr>
              <w:jc w:val="both"/>
              <w:rPr>
                <w:bCs/>
              </w:rPr>
            </w:pPr>
            <w:r w:rsidRPr="00462897">
              <w:rPr>
                <w:bCs/>
              </w:rPr>
              <w:t>Tėvų ir vaikų tarpusavio ryšio stiprinimo programa</w:t>
            </w:r>
          </w:p>
        </w:tc>
        <w:tc>
          <w:tcPr>
            <w:tcW w:w="2515" w:type="dxa"/>
          </w:tcPr>
          <w:p w:rsidR="0060619C" w:rsidRPr="00462897" w:rsidRDefault="006E46E7" w:rsidP="005E1986">
            <w:pPr>
              <w:jc w:val="both"/>
              <w:rPr>
                <w:bCs/>
              </w:rPr>
            </w:pPr>
            <w:r w:rsidRPr="00462897">
              <w:rPr>
                <w:bCs/>
              </w:rPr>
              <w:t>5</w:t>
            </w:r>
          </w:p>
        </w:tc>
        <w:tc>
          <w:tcPr>
            <w:tcW w:w="2247" w:type="dxa"/>
          </w:tcPr>
          <w:p w:rsidR="0060619C" w:rsidRPr="00462897" w:rsidRDefault="0060619C" w:rsidP="005E1986">
            <w:pPr>
              <w:jc w:val="both"/>
              <w:rPr>
                <w:bCs/>
              </w:rPr>
            </w:pPr>
            <w:r w:rsidRPr="00462897">
              <w:rPr>
                <w:bCs/>
              </w:rPr>
              <w:t>15</w:t>
            </w:r>
          </w:p>
        </w:tc>
      </w:tr>
      <w:tr w:rsidR="0060619C" w:rsidRPr="00462897" w:rsidTr="00B47344">
        <w:tc>
          <w:tcPr>
            <w:tcW w:w="4844" w:type="dxa"/>
          </w:tcPr>
          <w:p w:rsidR="0060619C" w:rsidRPr="00462897" w:rsidRDefault="0060619C" w:rsidP="005E1986">
            <w:pPr>
              <w:jc w:val="both"/>
              <w:rPr>
                <w:bCs/>
              </w:rPr>
            </w:pPr>
            <w:r w:rsidRPr="00462897">
              <w:rPr>
                <w:bCs/>
              </w:rPr>
              <w:t>Kūrybinės raiškos grupės vyresnio amžiaus žmonėms "Kurkime kartu" užsiėmimai</w:t>
            </w:r>
          </w:p>
        </w:tc>
        <w:tc>
          <w:tcPr>
            <w:tcW w:w="2515" w:type="dxa"/>
          </w:tcPr>
          <w:p w:rsidR="0060619C" w:rsidRPr="00462897" w:rsidRDefault="0060619C" w:rsidP="005E1986">
            <w:pPr>
              <w:jc w:val="both"/>
              <w:rPr>
                <w:bCs/>
              </w:rPr>
            </w:pPr>
            <w:r w:rsidRPr="00462897">
              <w:rPr>
                <w:bCs/>
              </w:rPr>
              <w:t>22</w:t>
            </w:r>
          </w:p>
        </w:tc>
        <w:tc>
          <w:tcPr>
            <w:tcW w:w="2247" w:type="dxa"/>
          </w:tcPr>
          <w:p w:rsidR="0060619C" w:rsidRPr="00462897" w:rsidRDefault="0060619C" w:rsidP="005E1986">
            <w:pPr>
              <w:jc w:val="both"/>
              <w:rPr>
                <w:bCs/>
              </w:rPr>
            </w:pPr>
            <w:r w:rsidRPr="00462897">
              <w:rPr>
                <w:bCs/>
              </w:rPr>
              <w:t>55</w:t>
            </w:r>
          </w:p>
        </w:tc>
      </w:tr>
      <w:tr w:rsidR="0060619C" w:rsidRPr="00462897" w:rsidTr="00B47344">
        <w:tc>
          <w:tcPr>
            <w:tcW w:w="4844" w:type="dxa"/>
          </w:tcPr>
          <w:p w:rsidR="0060619C" w:rsidRPr="00462897" w:rsidRDefault="006E46E7" w:rsidP="005E1986">
            <w:pPr>
              <w:jc w:val="both"/>
              <w:rPr>
                <w:bCs/>
              </w:rPr>
            </w:pPr>
            <w:r w:rsidRPr="00462897">
              <w:rPr>
                <w:bCs/>
              </w:rPr>
              <w:t>G</w:t>
            </w:r>
            <w:r w:rsidR="006065C8" w:rsidRPr="00462897">
              <w:rPr>
                <w:bCs/>
              </w:rPr>
              <w:t>rupė moterims „Moters ratas“</w:t>
            </w:r>
          </w:p>
        </w:tc>
        <w:tc>
          <w:tcPr>
            <w:tcW w:w="2515" w:type="dxa"/>
          </w:tcPr>
          <w:p w:rsidR="0060619C" w:rsidRPr="00462897" w:rsidRDefault="006065C8" w:rsidP="005E1986">
            <w:pPr>
              <w:jc w:val="both"/>
              <w:rPr>
                <w:bCs/>
              </w:rPr>
            </w:pPr>
            <w:r w:rsidRPr="00462897">
              <w:rPr>
                <w:bCs/>
              </w:rPr>
              <w:t>5</w:t>
            </w:r>
          </w:p>
        </w:tc>
        <w:tc>
          <w:tcPr>
            <w:tcW w:w="2247" w:type="dxa"/>
          </w:tcPr>
          <w:p w:rsidR="0060619C" w:rsidRPr="00462897" w:rsidRDefault="006065C8" w:rsidP="005E1986">
            <w:pPr>
              <w:jc w:val="both"/>
              <w:rPr>
                <w:bCs/>
              </w:rPr>
            </w:pPr>
            <w:r w:rsidRPr="00462897">
              <w:rPr>
                <w:bCs/>
              </w:rPr>
              <w:t>11</w:t>
            </w:r>
          </w:p>
        </w:tc>
      </w:tr>
      <w:tr w:rsidR="0060619C" w:rsidRPr="00462897" w:rsidTr="00B47344">
        <w:tc>
          <w:tcPr>
            <w:tcW w:w="4844" w:type="dxa"/>
          </w:tcPr>
          <w:p w:rsidR="0060619C" w:rsidRPr="00462897" w:rsidRDefault="006065C8" w:rsidP="005E1986">
            <w:pPr>
              <w:jc w:val="both"/>
              <w:rPr>
                <w:bCs/>
              </w:rPr>
            </w:pPr>
            <w:r w:rsidRPr="00462897">
              <w:rPr>
                <w:bCs/>
              </w:rPr>
              <w:t>Trampoline  grupė vaikams, kurių šeimose nustatyta priklausomybių problema</w:t>
            </w:r>
          </w:p>
        </w:tc>
        <w:tc>
          <w:tcPr>
            <w:tcW w:w="2515" w:type="dxa"/>
          </w:tcPr>
          <w:p w:rsidR="0060619C" w:rsidRPr="00462897" w:rsidRDefault="006065C8" w:rsidP="005E1986">
            <w:pPr>
              <w:jc w:val="both"/>
              <w:rPr>
                <w:bCs/>
              </w:rPr>
            </w:pPr>
            <w:r w:rsidRPr="00462897">
              <w:rPr>
                <w:bCs/>
              </w:rPr>
              <w:t>23</w:t>
            </w:r>
          </w:p>
        </w:tc>
        <w:tc>
          <w:tcPr>
            <w:tcW w:w="2247" w:type="dxa"/>
          </w:tcPr>
          <w:p w:rsidR="0060619C" w:rsidRPr="00462897" w:rsidRDefault="006065C8" w:rsidP="005E1986">
            <w:pPr>
              <w:rPr>
                <w:bCs/>
              </w:rPr>
            </w:pPr>
            <w:r w:rsidRPr="00462897">
              <w:rPr>
                <w:bCs/>
              </w:rPr>
              <w:t>3 ciklai po 9 užsiėmimus</w:t>
            </w:r>
          </w:p>
        </w:tc>
      </w:tr>
      <w:tr w:rsidR="0060619C" w:rsidRPr="00462897" w:rsidTr="00B47344">
        <w:tc>
          <w:tcPr>
            <w:tcW w:w="4844" w:type="dxa"/>
          </w:tcPr>
          <w:p w:rsidR="0060619C" w:rsidRPr="00462897" w:rsidRDefault="006065C8" w:rsidP="005E1986">
            <w:pPr>
              <w:jc w:val="both"/>
              <w:rPr>
                <w:bCs/>
              </w:rPr>
            </w:pPr>
            <w:r w:rsidRPr="00462897">
              <w:rPr>
                <w:rFonts w:eastAsia="Calibri"/>
                <w:lang w:eastAsia="lt-LT"/>
              </w:rPr>
              <w:t>STEP grupė tėvams</w:t>
            </w:r>
          </w:p>
        </w:tc>
        <w:tc>
          <w:tcPr>
            <w:tcW w:w="2515" w:type="dxa"/>
          </w:tcPr>
          <w:p w:rsidR="0060619C" w:rsidRPr="00462897" w:rsidRDefault="006E46E7" w:rsidP="005E1986">
            <w:pPr>
              <w:jc w:val="both"/>
              <w:rPr>
                <w:bCs/>
              </w:rPr>
            </w:pPr>
            <w:r w:rsidRPr="00462897">
              <w:rPr>
                <w:bCs/>
              </w:rPr>
              <w:t xml:space="preserve">4 (baigė </w:t>
            </w:r>
            <w:r w:rsidR="006065C8" w:rsidRPr="00462897">
              <w:rPr>
                <w:bCs/>
              </w:rPr>
              <w:t>3</w:t>
            </w:r>
            <w:r w:rsidRPr="00462897">
              <w:rPr>
                <w:bCs/>
              </w:rPr>
              <w:t>)</w:t>
            </w:r>
          </w:p>
        </w:tc>
        <w:tc>
          <w:tcPr>
            <w:tcW w:w="2247" w:type="dxa"/>
          </w:tcPr>
          <w:p w:rsidR="0060619C" w:rsidRPr="00462897" w:rsidRDefault="006E46E7" w:rsidP="005E1986">
            <w:pPr>
              <w:jc w:val="both"/>
              <w:rPr>
                <w:bCs/>
              </w:rPr>
            </w:pPr>
            <w:r w:rsidRPr="00462897">
              <w:rPr>
                <w:bCs/>
              </w:rPr>
              <w:t>9</w:t>
            </w:r>
          </w:p>
        </w:tc>
      </w:tr>
      <w:tr w:rsidR="006E46E7" w:rsidRPr="00462897" w:rsidTr="00B47344">
        <w:tc>
          <w:tcPr>
            <w:tcW w:w="4844" w:type="dxa"/>
          </w:tcPr>
          <w:p w:rsidR="006E46E7" w:rsidRPr="00462897" w:rsidRDefault="006E46E7" w:rsidP="005E1986">
            <w:pPr>
              <w:jc w:val="both"/>
              <w:rPr>
                <w:rFonts w:eastAsia="Calibri"/>
                <w:lang w:eastAsia="lt-LT"/>
              </w:rPr>
            </w:pPr>
            <w:r w:rsidRPr="00462897">
              <w:rPr>
                <w:rFonts w:eastAsia="Calibri"/>
                <w:lang w:eastAsia="lt-LT"/>
              </w:rPr>
              <w:t xml:space="preserve">Merginų paauglių grupė </w:t>
            </w:r>
          </w:p>
        </w:tc>
        <w:tc>
          <w:tcPr>
            <w:tcW w:w="2515" w:type="dxa"/>
          </w:tcPr>
          <w:p w:rsidR="006E46E7" w:rsidRPr="00462897" w:rsidRDefault="006E46E7" w:rsidP="005E1986">
            <w:pPr>
              <w:jc w:val="both"/>
              <w:rPr>
                <w:bCs/>
              </w:rPr>
            </w:pPr>
            <w:r w:rsidRPr="00462897">
              <w:rPr>
                <w:bCs/>
              </w:rPr>
              <w:t>5</w:t>
            </w:r>
          </w:p>
        </w:tc>
        <w:tc>
          <w:tcPr>
            <w:tcW w:w="2247" w:type="dxa"/>
          </w:tcPr>
          <w:p w:rsidR="006E46E7" w:rsidRPr="00462897" w:rsidRDefault="006E46E7" w:rsidP="005E1986">
            <w:pPr>
              <w:jc w:val="both"/>
              <w:rPr>
                <w:bCs/>
              </w:rPr>
            </w:pPr>
            <w:r w:rsidRPr="00462897">
              <w:rPr>
                <w:bCs/>
              </w:rPr>
              <w:t>3</w:t>
            </w:r>
          </w:p>
        </w:tc>
      </w:tr>
    </w:tbl>
    <w:p w:rsidR="00D75466" w:rsidRPr="00D85184" w:rsidRDefault="00981E25" w:rsidP="00981E25">
      <w:pPr>
        <w:spacing w:line="360" w:lineRule="auto"/>
        <w:ind w:firstLine="993"/>
        <w:jc w:val="both"/>
        <w:rPr>
          <w:b/>
        </w:rPr>
      </w:pPr>
      <w:r w:rsidRPr="00D85184">
        <w:rPr>
          <w:b/>
        </w:rPr>
        <w:t>ŠEIMOS GEROVĖS SKYRIAUS VAIKŲ DIENOS CENTRO TEIKIAMOS SOCIALINĖS PASLAUGOS</w:t>
      </w:r>
    </w:p>
    <w:p w:rsidR="00D75466" w:rsidRDefault="00D75466" w:rsidP="00D75466">
      <w:pPr>
        <w:spacing w:line="360" w:lineRule="auto"/>
        <w:ind w:firstLine="993"/>
        <w:jc w:val="both"/>
        <w:rPr>
          <w:bCs/>
        </w:rPr>
      </w:pPr>
      <w:r w:rsidRPr="00D85184">
        <w:rPr>
          <w:bCs/>
        </w:rPr>
        <w:t xml:space="preserve">Šeimos gerovės skyriaus Vaikų dienos centrą 2017 m. lankė 25 vaikai iš Domeikavos seniūnijos.Socialinės rizikos šeimų ir nepasiturinčių šeimų vaikams, </w:t>
      </w:r>
      <w:r w:rsidRPr="00D85184">
        <w:rPr>
          <w:bCs/>
        </w:rPr>
        <w:lastRenderedPageBreak/>
        <w:t xml:space="preserve">daugiavaikių šeimų, socialinės rizikos vaikams, negalią turintiems vaikams nuo 7 metų amžiaus </w:t>
      </w:r>
      <w:r w:rsidR="005E1986">
        <w:rPr>
          <w:bCs/>
        </w:rPr>
        <w:t>2017 m. teiktos paslaugos:</w:t>
      </w:r>
    </w:p>
    <w:tbl>
      <w:tblPr>
        <w:tblW w:w="9578" w:type="dxa"/>
        <w:tblLayout w:type="fixed"/>
        <w:tblCellMar>
          <w:top w:w="55" w:type="dxa"/>
          <w:left w:w="55" w:type="dxa"/>
          <w:bottom w:w="55" w:type="dxa"/>
          <w:right w:w="55" w:type="dxa"/>
        </w:tblCellMar>
        <w:tblLook w:val="0000"/>
      </w:tblPr>
      <w:tblGrid>
        <w:gridCol w:w="7168"/>
        <w:gridCol w:w="2410"/>
      </w:tblGrid>
      <w:tr w:rsidR="00D75466" w:rsidRPr="00B47344" w:rsidTr="005E1986">
        <w:trPr>
          <w:trHeight w:val="386"/>
        </w:trPr>
        <w:tc>
          <w:tcPr>
            <w:tcW w:w="7168" w:type="dxa"/>
            <w:tcBorders>
              <w:top w:val="single" w:sz="1" w:space="0" w:color="000000"/>
              <w:left w:val="single" w:sz="1" w:space="0" w:color="000000"/>
              <w:bottom w:val="single" w:sz="1" w:space="0" w:color="000000"/>
            </w:tcBorders>
            <w:shd w:val="clear" w:color="auto" w:fill="auto"/>
          </w:tcPr>
          <w:p w:rsidR="00D75466" w:rsidRPr="00B47344" w:rsidRDefault="00D75466" w:rsidP="00D75466">
            <w:pPr>
              <w:pStyle w:val="TableContents"/>
              <w:snapToGrid w:val="0"/>
              <w:spacing w:after="0" w:line="240" w:lineRule="auto"/>
              <w:rPr>
                <w:rFonts w:ascii="Times New Roman" w:hAnsi="Times New Roman"/>
                <w:b/>
                <w:bCs/>
                <w:sz w:val="24"/>
                <w:szCs w:val="24"/>
                <w:lang w:val="lt-LT"/>
              </w:rPr>
            </w:pPr>
            <w:r w:rsidRPr="00B47344">
              <w:rPr>
                <w:rFonts w:ascii="Times New Roman" w:hAnsi="Times New Roman"/>
                <w:b/>
                <w:bCs/>
                <w:sz w:val="24"/>
                <w:szCs w:val="24"/>
                <w:lang w:val="lt-LT"/>
              </w:rPr>
              <w:t>Vaikų dienos cento veikla</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D75466" w:rsidRPr="00B47344" w:rsidRDefault="00D75466" w:rsidP="00D75466">
            <w:pPr>
              <w:pStyle w:val="TableContents"/>
              <w:snapToGrid w:val="0"/>
              <w:spacing w:after="0" w:line="240" w:lineRule="auto"/>
              <w:rPr>
                <w:rFonts w:ascii="Times New Roman" w:hAnsi="Times New Roman"/>
                <w:b/>
                <w:sz w:val="24"/>
                <w:szCs w:val="24"/>
                <w:lang w:val="lt-LT"/>
              </w:rPr>
            </w:pPr>
            <w:r w:rsidRPr="00B47344">
              <w:rPr>
                <w:rFonts w:ascii="Times New Roman" w:hAnsi="Times New Roman"/>
                <w:b/>
                <w:sz w:val="24"/>
                <w:szCs w:val="24"/>
                <w:lang w:val="lt-LT"/>
              </w:rPr>
              <w:t>Užsiėmimų skaičius</w:t>
            </w:r>
          </w:p>
        </w:tc>
      </w:tr>
      <w:tr w:rsidR="00D75466" w:rsidRPr="00B47344" w:rsidTr="005E1986">
        <w:trPr>
          <w:trHeight w:val="274"/>
        </w:trPr>
        <w:tc>
          <w:tcPr>
            <w:tcW w:w="7168" w:type="dxa"/>
            <w:tcBorders>
              <w:top w:val="single" w:sz="1" w:space="0" w:color="000000"/>
              <w:left w:val="single" w:sz="1" w:space="0" w:color="000000"/>
              <w:bottom w:val="single" w:sz="1" w:space="0" w:color="000000"/>
            </w:tcBorders>
            <w:shd w:val="clear" w:color="auto" w:fill="auto"/>
          </w:tcPr>
          <w:p w:rsidR="00D75466" w:rsidRPr="00B47344" w:rsidRDefault="00D75466" w:rsidP="00D75466">
            <w:pPr>
              <w:pStyle w:val="TableContents"/>
              <w:snapToGrid w:val="0"/>
              <w:spacing w:after="0" w:line="240" w:lineRule="auto"/>
              <w:rPr>
                <w:rFonts w:ascii="Times New Roman" w:hAnsi="Times New Roman"/>
                <w:bCs/>
                <w:sz w:val="24"/>
                <w:szCs w:val="24"/>
                <w:lang w:val="lt-LT"/>
              </w:rPr>
            </w:pPr>
            <w:r w:rsidRPr="00B47344">
              <w:rPr>
                <w:rFonts w:ascii="Times New Roman" w:hAnsi="Times New Roman"/>
                <w:bCs/>
                <w:sz w:val="24"/>
                <w:szCs w:val="24"/>
                <w:lang w:val="lt-LT"/>
              </w:rPr>
              <w:t xml:space="preserve">Pravesti individualūs socialinio darbuotojo pokalbiai su vaiku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D75466" w:rsidRPr="00B47344" w:rsidRDefault="00D75466" w:rsidP="00D75466">
            <w:pPr>
              <w:pStyle w:val="TableContents"/>
              <w:snapToGrid w:val="0"/>
              <w:spacing w:after="0" w:line="240" w:lineRule="auto"/>
              <w:rPr>
                <w:rFonts w:ascii="Times New Roman" w:hAnsi="Times New Roman"/>
                <w:sz w:val="24"/>
                <w:szCs w:val="24"/>
                <w:lang w:val="lt-LT"/>
              </w:rPr>
            </w:pPr>
            <w:r w:rsidRPr="00B47344">
              <w:rPr>
                <w:rFonts w:ascii="Times New Roman" w:hAnsi="Times New Roman"/>
                <w:sz w:val="24"/>
                <w:szCs w:val="24"/>
                <w:lang w:val="lt-LT"/>
              </w:rPr>
              <w:t xml:space="preserve">42 </w:t>
            </w:r>
          </w:p>
        </w:tc>
      </w:tr>
      <w:tr w:rsidR="00D75466" w:rsidRPr="00B47344" w:rsidTr="005E1986">
        <w:trPr>
          <w:trHeight w:val="308"/>
        </w:trPr>
        <w:tc>
          <w:tcPr>
            <w:tcW w:w="7168" w:type="dxa"/>
            <w:tcBorders>
              <w:top w:val="single" w:sz="1" w:space="0" w:color="000000"/>
              <w:left w:val="single" w:sz="1" w:space="0" w:color="000000"/>
              <w:bottom w:val="single" w:sz="1" w:space="0" w:color="000000"/>
            </w:tcBorders>
            <w:shd w:val="clear" w:color="auto" w:fill="auto"/>
          </w:tcPr>
          <w:p w:rsidR="00D75466" w:rsidRPr="00B47344" w:rsidRDefault="00D75466" w:rsidP="00D75466">
            <w:pPr>
              <w:pStyle w:val="TableContents"/>
              <w:snapToGrid w:val="0"/>
              <w:spacing w:after="0" w:line="240" w:lineRule="auto"/>
              <w:rPr>
                <w:rFonts w:ascii="Times New Roman" w:hAnsi="Times New Roman"/>
                <w:bCs/>
                <w:sz w:val="24"/>
                <w:szCs w:val="24"/>
                <w:lang w:val="lt-LT"/>
              </w:rPr>
            </w:pPr>
            <w:r w:rsidRPr="00B47344">
              <w:rPr>
                <w:rFonts w:ascii="Times New Roman" w:hAnsi="Times New Roman"/>
                <w:bCs/>
                <w:sz w:val="24"/>
                <w:szCs w:val="24"/>
                <w:lang w:val="lt-LT"/>
              </w:rPr>
              <w:t>Socialinio darbuotojo konsultacijos ir pokalbiai su vaiko tėvais</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D75466" w:rsidRPr="00B47344" w:rsidRDefault="00D75466" w:rsidP="00D75466">
            <w:pPr>
              <w:pStyle w:val="TableContents"/>
              <w:snapToGrid w:val="0"/>
              <w:spacing w:after="0" w:line="240" w:lineRule="auto"/>
              <w:rPr>
                <w:rFonts w:ascii="Times New Roman" w:hAnsi="Times New Roman"/>
                <w:sz w:val="24"/>
                <w:szCs w:val="24"/>
                <w:lang w:val="lt-LT"/>
              </w:rPr>
            </w:pPr>
            <w:r w:rsidRPr="00B47344">
              <w:rPr>
                <w:rFonts w:ascii="Times New Roman" w:hAnsi="Times New Roman"/>
                <w:sz w:val="24"/>
                <w:szCs w:val="24"/>
                <w:lang w:val="lt-LT"/>
              </w:rPr>
              <w:t xml:space="preserve">36 </w:t>
            </w:r>
          </w:p>
        </w:tc>
      </w:tr>
      <w:tr w:rsidR="00D75466" w:rsidRPr="00B47344" w:rsidTr="005E1986">
        <w:trPr>
          <w:trHeight w:val="598"/>
        </w:trPr>
        <w:tc>
          <w:tcPr>
            <w:tcW w:w="7168" w:type="dxa"/>
            <w:tcBorders>
              <w:top w:val="single" w:sz="1" w:space="0" w:color="000000"/>
              <w:left w:val="single" w:sz="1" w:space="0" w:color="000000"/>
              <w:bottom w:val="single" w:sz="1" w:space="0" w:color="000000"/>
            </w:tcBorders>
            <w:shd w:val="clear" w:color="auto" w:fill="auto"/>
          </w:tcPr>
          <w:p w:rsidR="00D75466" w:rsidRPr="00B47344" w:rsidRDefault="00D75466" w:rsidP="00D75466">
            <w:pPr>
              <w:snapToGrid w:val="0"/>
            </w:pPr>
            <w:r w:rsidRPr="00B47344">
              <w:t>Kasdienių įgūdžių ugdymas – maisto ruošimas, socialinių - gyvenimo įgūdžių lavinimas</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D75466" w:rsidRPr="00B47344" w:rsidRDefault="00D75466" w:rsidP="00D75466">
            <w:pPr>
              <w:pStyle w:val="TableContents"/>
              <w:snapToGrid w:val="0"/>
              <w:spacing w:after="0" w:line="240" w:lineRule="auto"/>
              <w:rPr>
                <w:rFonts w:ascii="Times New Roman" w:hAnsi="Times New Roman"/>
                <w:sz w:val="24"/>
                <w:szCs w:val="24"/>
                <w:lang w:val="lt-LT"/>
              </w:rPr>
            </w:pPr>
            <w:r w:rsidRPr="00B47344">
              <w:rPr>
                <w:rFonts w:ascii="Times New Roman" w:hAnsi="Times New Roman"/>
                <w:sz w:val="24"/>
                <w:szCs w:val="24"/>
                <w:lang w:val="lt-LT"/>
              </w:rPr>
              <w:t xml:space="preserve">252 </w:t>
            </w:r>
          </w:p>
        </w:tc>
      </w:tr>
      <w:tr w:rsidR="00D75466" w:rsidRPr="00B47344" w:rsidTr="005E1986">
        <w:tc>
          <w:tcPr>
            <w:tcW w:w="7168" w:type="dxa"/>
            <w:tcBorders>
              <w:top w:val="single" w:sz="1" w:space="0" w:color="000000"/>
              <w:left w:val="single" w:sz="1" w:space="0" w:color="000000"/>
              <w:bottom w:val="single" w:sz="1" w:space="0" w:color="000000"/>
            </w:tcBorders>
            <w:shd w:val="clear" w:color="auto" w:fill="auto"/>
          </w:tcPr>
          <w:p w:rsidR="00D75466" w:rsidRPr="00B47344" w:rsidRDefault="00D75466" w:rsidP="00D75466">
            <w:pPr>
              <w:pStyle w:val="TableContents"/>
              <w:snapToGrid w:val="0"/>
              <w:spacing w:after="0" w:line="240" w:lineRule="auto"/>
              <w:ind w:right="-1" w:hanging="87"/>
              <w:rPr>
                <w:rFonts w:ascii="Times New Roman" w:hAnsi="Times New Roman"/>
                <w:bCs/>
                <w:sz w:val="24"/>
                <w:szCs w:val="24"/>
                <w:lang w:val="lt-LT"/>
              </w:rPr>
            </w:pPr>
            <w:r w:rsidRPr="00B47344">
              <w:rPr>
                <w:rFonts w:ascii="Times New Roman" w:hAnsi="Times New Roman"/>
                <w:bCs/>
                <w:sz w:val="24"/>
                <w:szCs w:val="24"/>
                <w:lang w:val="lt-LT"/>
              </w:rPr>
              <w:t xml:space="preserve">  Grupės užsiėmimai (dailės – kūrybiniai užsiėmimai, užimtumas, dailės terapija, stalo žaidimai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D75466" w:rsidRPr="00B47344" w:rsidRDefault="00D75466" w:rsidP="00D75466">
            <w:pPr>
              <w:pStyle w:val="TableContents"/>
              <w:snapToGrid w:val="0"/>
              <w:spacing w:after="0" w:line="240" w:lineRule="auto"/>
              <w:rPr>
                <w:rFonts w:ascii="Times New Roman" w:hAnsi="Times New Roman"/>
                <w:sz w:val="24"/>
                <w:szCs w:val="24"/>
                <w:lang w:val="lt-LT"/>
              </w:rPr>
            </w:pPr>
            <w:r w:rsidRPr="00B47344">
              <w:rPr>
                <w:rFonts w:ascii="Times New Roman" w:hAnsi="Times New Roman"/>
                <w:sz w:val="24"/>
                <w:szCs w:val="24"/>
                <w:lang w:val="lt-LT"/>
              </w:rPr>
              <w:t>252</w:t>
            </w:r>
          </w:p>
        </w:tc>
      </w:tr>
      <w:tr w:rsidR="00D75466" w:rsidRPr="00B47344" w:rsidTr="005E1986">
        <w:trPr>
          <w:trHeight w:val="353"/>
        </w:trPr>
        <w:tc>
          <w:tcPr>
            <w:tcW w:w="7168" w:type="dxa"/>
            <w:tcBorders>
              <w:top w:val="single" w:sz="1" w:space="0" w:color="000000"/>
              <w:left w:val="single" w:sz="1" w:space="0" w:color="000000"/>
              <w:bottom w:val="single" w:sz="1" w:space="0" w:color="000000"/>
            </w:tcBorders>
            <w:shd w:val="clear" w:color="auto" w:fill="auto"/>
          </w:tcPr>
          <w:p w:rsidR="00D75466" w:rsidRPr="00B47344" w:rsidRDefault="00D75466" w:rsidP="00D75466">
            <w:pPr>
              <w:pStyle w:val="TableContents"/>
              <w:snapToGrid w:val="0"/>
              <w:spacing w:after="0" w:line="240" w:lineRule="auto"/>
              <w:rPr>
                <w:rFonts w:ascii="Times New Roman" w:hAnsi="Times New Roman"/>
                <w:bCs/>
                <w:sz w:val="24"/>
                <w:szCs w:val="24"/>
                <w:lang w:val="lt-LT"/>
              </w:rPr>
            </w:pPr>
            <w:r w:rsidRPr="00B47344">
              <w:rPr>
                <w:rFonts w:ascii="Times New Roman" w:hAnsi="Times New Roman"/>
                <w:bCs/>
                <w:sz w:val="24"/>
                <w:szCs w:val="24"/>
                <w:lang w:val="lt-LT"/>
              </w:rPr>
              <w:t>Prevenciniai užsiėmimai, filmų peržiūros, diskusijos, susirinkimai</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D75466" w:rsidRPr="00B47344" w:rsidRDefault="00D75466" w:rsidP="00D75466">
            <w:pPr>
              <w:pStyle w:val="TableContents"/>
              <w:snapToGrid w:val="0"/>
              <w:spacing w:after="0" w:line="240" w:lineRule="auto"/>
              <w:rPr>
                <w:rFonts w:ascii="Times New Roman" w:hAnsi="Times New Roman"/>
                <w:sz w:val="24"/>
                <w:szCs w:val="24"/>
                <w:lang w:val="lt-LT"/>
              </w:rPr>
            </w:pPr>
            <w:r w:rsidRPr="00B47344">
              <w:rPr>
                <w:rFonts w:ascii="Times New Roman" w:hAnsi="Times New Roman"/>
                <w:sz w:val="24"/>
                <w:szCs w:val="24"/>
                <w:lang w:val="lt-LT"/>
              </w:rPr>
              <w:t xml:space="preserve">46 </w:t>
            </w:r>
          </w:p>
        </w:tc>
      </w:tr>
      <w:tr w:rsidR="00D75466" w:rsidRPr="00B47344" w:rsidTr="005E1986">
        <w:tc>
          <w:tcPr>
            <w:tcW w:w="7168" w:type="dxa"/>
            <w:tcBorders>
              <w:top w:val="single" w:sz="1" w:space="0" w:color="000000"/>
              <w:left w:val="single" w:sz="1" w:space="0" w:color="000000"/>
              <w:bottom w:val="single" w:sz="1" w:space="0" w:color="000000"/>
            </w:tcBorders>
            <w:shd w:val="clear" w:color="auto" w:fill="auto"/>
          </w:tcPr>
          <w:p w:rsidR="00D75466" w:rsidRPr="00B47344" w:rsidRDefault="00D75466" w:rsidP="00D75466">
            <w:pPr>
              <w:pStyle w:val="TableContents"/>
              <w:snapToGrid w:val="0"/>
              <w:spacing w:after="0" w:line="240" w:lineRule="auto"/>
              <w:rPr>
                <w:rFonts w:ascii="Times New Roman" w:hAnsi="Times New Roman"/>
                <w:bCs/>
                <w:sz w:val="24"/>
                <w:szCs w:val="24"/>
                <w:lang w:val="lt-LT"/>
              </w:rPr>
            </w:pPr>
            <w:r w:rsidRPr="00B47344">
              <w:rPr>
                <w:rFonts w:ascii="Times New Roman" w:hAnsi="Times New Roman"/>
                <w:bCs/>
                <w:sz w:val="24"/>
                <w:szCs w:val="24"/>
                <w:lang w:val="lt-LT"/>
              </w:rPr>
              <w:t>Sporto užsiėmimai, šokiai, judrieji žaidimai</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D75466" w:rsidRPr="00B47344" w:rsidRDefault="00D75466" w:rsidP="00D75466">
            <w:pPr>
              <w:pStyle w:val="TableContents"/>
              <w:snapToGrid w:val="0"/>
              <w:spacing w:after="0" w:line="240" w:lineRule="auto"/>
              <w:rPr>
                <w:rFonts w:ascii="Times New Roman" w:hAnsi="Times New Roman"/>
                <w:sz w:val="24"/>
                <w:szCs w:val="24"/>
                <w:lang w:val="lt-LT"/>
              </w:rPr>
            </w:pPr>
            <w:r w:rsidRPr="00B47344">
              <w:rPr>
                <w:rFonts w:ascii="Times New Roman" w:hAnsi="Times New Roman"/>
                <w:sz w:val="24"/>
                <w:szCs w:val="24"/>
                <w:lang w:val="lt-LT"/>
              </w:rPr>
              <w:t>50</w:t>
            </w:r>
          </w:p>
        </w:tc>
      </w:tr>
      <w:tr w:rsidR="00D75466" w:rsidRPr="00B47344" w:rsidTr="005E1986">
        <w:tc>
          <w:tcPr>
            <w:tcW w:w="7168" w:type="dxa"/>
            <w:tcBorders>
              <w:top w:val="single" w:sz="1" w:space="0" w:color="000000"/>
              <w:left w:val="single" w:sz="1" w:space="0" w:color="000000"/>
              <w:bottom w:val="single" w:sz="1" w:space="0" w:color="000000"/>
            </w:tcBorders>
            <w:shd w:val="clear" w:color="auto" w:fill="auto"/>
          </w:tcPr>
          <w:p w:rsidR="00D75466" w:rsidRPr="00B47344" w:rsidRDefault="00D75466" w:rsidP="00D75466">
            <w:pPr>
              <w:pStyle w:val="TableContents"/>
              <w:snapToGrid w:val="0"/>
              <w:spacing w:after="0" w:line="240" w:lineRule="auto"/>
              <w:rPr>
                <w:rFonts w:ascii="Times New Roman" w:hAnsi="Times New Roman"/>
                <w:bCs/>
                <w:sz w:val="24"/>
                <w:szCs w:val="24"/>
                <w:lang w:val="lt-LT"/>
              </w:rPr>
            </w:pPr>
            <w:r w:rsidRPr="00B47344">
              <w:rPr>
                <w:rFonts w:ascii="Times New Roman" w:hAnsi="Times New Roman"/>
                <w:bCs/>
                <w:sz w:val="24"/>
                <w:szCs w:val="24"/>
                <w:lang w:val="lt-LT"/>
              </w:rPr>
              <w:t>Šventės/ renginiai/akcijos</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D75466" w:rsidRPr="00B47344" w:rsidRDefault="00D75466" w:rsidP="00D75466">
            <w:pPr>
              <w:pStyle w:val="TableContents"/>
              <w:snapToGrid w:val="0"/>
              <w:spacing w:after="0" w:line="240" w:lineRule="auto"/>
              <w:rPr>
                <w:rFonts w:ascii="Times New Roman" w:hAnsi="Times New Roman"/>
                <w:sz w:val="24"/>
                <w:szCs w:val="24"/>
                <w:lang w:val="lt-LT"/>
              </w:rPr>
            </w:pPr>
            <w:r w:rsidRPr="00B47344">
              <w:rPr>
                <w:rFonts w:ascii="Times New Roman" w:hAnsi="Times New Roman"/>
                <w:sz w:val="24"/>
                <w:szCs w:val="24"/>
                <w:lang w:val="lt-LT"/>
              </w:rPr>
              <w:t>6</w:t>
            </w:r>
          </w:p>
        </w:tc>
      </w:tr>
      <w:tr w:rsidR="00D75466" w:rsidRPr="00B47344" w:rsidTr="005E1986">
        <w:tc>
          <w:tcPr>
            <w:tcW w:w="7168" w:type="dxa"/>
            <w:tcBorders>
              <w:top w:val="single" w:sz="1" w:space="0" w:color="000000"/>
              <w:left w:val="single" w:sz="1" w:space="0" w:color="000000"/>
              <w:bottom w:val="single" w:sz="1" w:space="0" w:color="000000"/>
            </w:tcBorders>
            <w:shd w:val="clear" w:color="auto" w:fill="auto"/>
          </w:tcPr>
          <w:p w:rsidR="00D75466" w:rsidRPr="00B47344" w:rsidRDefault="00D75466" w:rsidP="00D75466">
            <w:pPr>
              <w:pStyle w:val="TableContents"/>
              <w:snapToGrid w:val="0"/>
              <w:spacing w:after="0" w:line="240" w:lineRule="auto"/>
              <w:rPr>
                <w:rFonts w:ascii="Times New Roman" w:hAnsi="Times New Roman"/>
                <w:bCs/>
                <w:sz w:val="24"/>
                <w:szCs w:val="24"/>
                <w:lang w:val="lt-LT"/>
              </w:rPr>
            </w:pPr>
            <w:r w:rsidRPr="00B47344">
              <w:rPr>
                <w:rFonts w:ascii="Times New Roman" w:hAnsi="Times New Roman"/>
                <w:bCs/>
                <w:sz w:val="24"/>
                <w:szCs w:val="24"/>
                <w:lang w:val="lt-LT"/>
              </w:rPr>
              <w:t>Išvykos</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D75466" w:rsidRPr="00B47344" w:rsidRDefault="00D75466" w:rsidP="00D75466">
            <w:pPr>
              <w:pStyle w:val="TableContents"/>
              <w:snapToGrid w:val="0"/>
              <w:spacing w:after="0" w:line="240" w:lineRule="auto"/>
              <w:ind w:left="3" w:right="-274"/>
              <w:rPr>
                <w:rFonts w:ascii="Times New Roman" w:hAnsi="Times New Roman"/>
                <w:sz w:val="24"/>
                <w:szCs w:val="24"/>
                <w:lang w:val="lt-LT"/>
              </w:rPr>
            </w:pPr>
            <w:r w:rsidRPr="00B47344">
              <w:rPr>
                <w:rFonts w:ascii="Times New Roman" w:hAnsi="Times New Roman"/>
                <w:sz w:val="24"/>
                <w:szCs w:val="24"/>
                <w:lang w:val="lt-LT"/>
              </w:rPr>
              <w:t>10</w:t>
            </w:r>
          </w:p>
        </w:tc>
      </w:tr>
    </w:tbl>
    <w:p w:rsidR="00D75466" w:rsidRPr="00D85184" w:rsidRDefault="00D75466" w:rsidP="00D75466">
      <w:pPr>
        <w:spacing w:line="360" w:lineRule="auto"/>
        <w:ind w:firstLine="993"/>
        <w:jc w:val="both"/>
        <w:rPr>
          <w:bCs/>
          <w:iCs/>
        </w:rPr>
      </w:pPr>
      <w:r w:rsidRPr="00D85184">
        <w:rPr>
          <w:bCs/>
          <w:iCs/>
        </w:rPr>
        <w:t>Šeimos gerovės skyriaus Vaikų dienos centras 2017 m. bendradarbiavo ir veiklą vykdė su Visuomenine organizacija Domeikavos vaikų ir jaunimo centru “Neris”. Taip pat jau nuo 2013 m. Šeimos gerovės skyriuje priimami tarptautiniai savanoriai pagal „Erasmus +“ programą. Šalys, iš kurių atvyksta yra Armė</w:t>
      </w:r>
      <w:r w:rsidR="00981E25" w:rsidRPr="00D85184">
        <w:rPr>
          <w:bCs/>
          <w:iCs/>
        </w:rPr>
        <w:t xml:space="preserve">nija, Rusija bei Vokietija. </w:t>
      </w:r>
    </w:p>
    <w:p w:rsidR="004153C5" w:rsidRPr="00D85184" w:rsidRDefault="004153C5" w:rsidP="00D75466">
      <w:pPr>
        <w:overflowPunct w:val="0"/>
        <w:spacing w:line="360" w:lineRule="auto"/>
        <w:jc w:val="both"/>
        <w:textAlignment w:val="baseline"/>
        <w:rPr>
          <w:shd w:val="clear" w:color="auto" w:fill="FFFF00"/>
        </w:rPr>
      </w:pPr>
    </w:p>
    <w:p w:rsidR="00981E25" w:rsidRPr="00D85184" w:rsidRDefault="00E2413C" w:rsidP="00981E25">
      <w:pPr>
        <w:spacing w:line="360" w:lineRule="auto"/>
        <w:ind w:left="1080"/>
        <w:jc w:val="both"/>
        <w:rPr>
          <w:b/>
        </w:rPr>
      </w:pPr>
      <w:r>
        <w:rPr>
          <w:b/>
        </w:rPr>
        <w:t>SKYRIAUS KRIZIŲ CENTRO</w:t>
      </w:r>
      <w:r w:rsidR="00981E25" w:rsidRPr="00D85184">
        <w:rPr>
          <w:b/>
        </w:rPr>
        <w:t xml:space="preserve"> TEIKTOS PASLAUGOS:</w:t>
      </w:r>
    </w:p>
    <w:p w:rsidR="00D75466" w:rsidRPr="00D85184" w:rsidRDefault="00D75466" w:rsidP="00D75466">
      <w:pPr>
        <w:numPr>
          <w:ilvl w:val="0"/>
          <w:numId w:val="12"/>
        </w:numPr>
        <w:spacing w:line="360" w:lineRule="auto"/>
        <w:ind w:hanging="87"/>
        <w:jc w:val="both"/>
        <w:rPr>
          <w:b/>
        </w:rPr>
      </w:pPr>
      <w:r w:rsidRPr="00D85184">
        <w:rPr>
          <w:b/>
        </w:rPr>
        <w:t>Bendrosios socialinės paslaugos Paslaugų centro skyriuje Krizių centre</w:t>
      </w:r>
    </w:p>
    <w:tbl>
      <w:tblPr>
        <w:tblStyle w:val="TableGrid"/>
        <w:tblW w:w="9606" w:type="dxa"/>
        <w:tblLook w:val="04A0"/>
      </w:tblPr>
      <w:tblGrid>
        <w:gridCol w:w="3284"/>
        <w:gridCol w:w="3912"/>
        <w:gridCol w:w="2410"/>
      </w:tblGrid>
      <w:tr w:rsidR="005B3257" w:rsidRPr="00FD79F8" w:rsidTr="00B47344">
        <w:tc>
          <w:tcPr>
            <w:tcW w:w="3284" w:type="dxa"/>
          </w:tcPr>
          <w:p w:rsidR="005B3257" w:rsidRPr="00FD79F8" w:rsidRDefault="005B3257" w:rsidP="005E1986">
            <w:pPr>
              <w:suppressAutoHyphens w:val="0"/>
              <w:jc w:val="both"/>
              <w:rPr>
                <w:rFonts w:cs="Times New Roman"/>
                <w:b/>
                <w:lang w:eastAsia="lt-LT"/>
              </w:rPr>
            </w:pPr>
            <w:r w:rsidRPr="00FD79F8">
              <w:rPr>
                <w:rFonts w:cs="Times New Roman"/>
                <w:b/>
                <w:lang w:eastAsia="lt-LT"/>
              </w:rPr>
              <w:t>Paslaugos pavadinimas</w:t>
            </w:r>
          </w:p>
        </w:tc>
        <w:tc>
          <w:tcPr>
            <w:tcW w:w="3912" w:type="dxa"/>
          </w:tcPr>
          <w:p w:rsidR="005B3257" w:rsidRPr="00FD79F8" w:rsidRDefault="005B3257" w:rsidP="005E1986">
            <w:pPr>
              <w:suppressAutoHyphens w:val="0"/>
              <w:jc w:val="both"/>
              <w:rPr>
                <w:rFonts w:cs="Times New Roman"/>
                <w:b/>
                <w:lang w:eastAsia="lt-LT"/>
              </w:rPr>
            </w:pPr>
            <w:r w:rsidRPr="00FD79F8">
              <w:rPr>
                <w:rFonts w:cs="Times New Roman"/>
                <w:b/>
                <w:lang w:eastAsia="lt-LT"/>
              </w:rPr>
              <w:t>Dalyvių skaičius</w:t>
            </w:r>
          </w:p>
        </w:tc>
        <w:tc>
          <w:tcPr>
            <w:tcW w:w="2410" w:type="dxa"/>
          </w:tcPr>
          <w:p w:rsidR="005B3257" w:rsidRPr="00FD79F8" w:rsidRDefault="005B3257" w:rsidP="005E1986">
            <w:pPr>
              <w:suppressAutoHyphens w:val="0"/>
              <w:jc w:val="both"/>
              <w:rPr>
                <w:rFonts w:cs="Times New Roman"/>
                <w:b/>
                <w:lang w:eastAsia="lt-LT"/>
              </w:rPr>
            </w:pPr>
            <w:r w:rsidRPr="00FD79F8">
              <w:rPr>
                <w:rFonts w:cs="Times New Roman"/>
                <w:b/>
                <w:lang w:eastAsia="lt-LT"/>
              </w:rPr>
              <w:t>Užsiėmimų skaičius</w:t>
            </w:r>
          </w:p>
        </w:tc>
      </w:tr>
      <w:tr w:rsidR="005B3257" w:rsidRPr="00FD79F8" w:rsidTr="00B47344">
        <w:tc>
          <w:tcPr>
            <w:tcW w:w="3284" w:type="dxa"/>
          </w:tcPr>
          <w:p w:rsidR="005B3257" w:rsidRPr="0061647F" w:rsidRDefault="005B3257" w:rsidP="005E1986">
            <w:pPr>
              <w:suppressAutoHyphens w:val="0"/>
              <w:jc w:val="both"/>
              <w:rPr>
                <w:rFonts w:cs="Times New Roman"/>
                <w:lang w:eastAsia="lt-LT"/>
              </w:rPr>
            </w:pPr>
            <w:r w:rsidRPr="0061647F">
              <w:rPr>
                <w:rFonts w:cs="Times New Roman"/>
                <w:lang w:eastAsia="lt-LT"/>
              </w:rPr>
              <w:t>Tėvų su vaikų, kuriems nustayta laikinoji globa, susitikimai</w:t>
            </w:r>
          </w:p>
        </w:tc>
        <w:tc>
          <w:tcPr>
            <w:tcW w:w="3912" w:type="dxa"/>
          </w:tcPr>
          <w:p w:rsidR="005B3257" w:rsidRPr="0061647F" w:rsidRDefault="00B47344" w:rsidP="005E1986">
            <w:pPr>
              <w:suppressAutoHyphens w:val="0"/>
              <w:jc w:val="both"/>
              <w:rPr>
                <w:rFonts w:cs="Times New Roman"/>
                <w:lang w:eastAsia="lt-LT"/>
              </w:rPr>
            </w:pPr>
            <w:r w:rsidRPr="0061647F">
              <w:rPr>
                <w:rFonts w:cs="Times New Roman"/>
                <w:lang w:eastAsia="lt-LT"/>
              </w:rPr>
              <w:t>10 šeimų</w:t>
            </w:r>
          </w:p>
        </w:tc>
        <w:tc>
          <w:tcPr>
            <w:tcW w:w="2410" w:type="dxa"/>
          </w:tcPr>
          <w:p w:rsidR="005B3257" w:rsidRPr="0061647F" w:rsidRDefault="005B3257" w:rsidP="005E1986">
            <w:pPr>
              <w:suppressAutoHyphens w:val="0"/>
              <w:jc w:val="both"/>
              <w:rPr>
                <w:rFonts w:cs="Times New Roman"/>
                <w:lang w:eastAsia="lt-LT"/>
              </w:rPr>
            </w:pPr>
            <w:r w:rsidRPr="0061647F">
              <w:rPr>
                <w:rFonts w:cs="Times New Roman"/>
                <w:lang w:eastAsia="lt-LT"/>
              </w:rPr>
              <w:t>50</w:t>
            </w:r>
          </w:p>
        </w:tc>
      </w:tr>
      <w:tr w:rsidR="005B3257" w:rsidRPr="00FD79F8" w:rsidTr="00B47344">
        <w:tc>
          <w:tcPr>
            <w:tcW w:w="3284" w:type="dxa"/>
          </w:tcPr>
          <w:p w:rsidR="005B3257" w:rsidRPr="0061647F" w:rsidRDefault="00FD79F8" w:rsidP="005E1986">
            <w:pPr>
              <w:suppressAutoHyphens w:val="0"/>
              <w:jc w:val="both"/>
              <w:rPr>
                <w:rFonts w:cs="Times New Roman"/>
                <w:lang w:eastAsia="lt-LT"/>
              </w:rPr>
            </w:pPr>
            <w:r w:rsidRPr="0061647F">
              <w:rPr>
                <w:rFonts w:cs="Times New Roman"/>
                <w:lang w:eastAsia="lt-LT"/>
              </w:rPr>
              <w:t>Psichologo konsultacijos ir pokalbiai</w:t>
            </w:r>
          </w:p>
        </w:tc>
        <w:tc>
          <w:tcPr>
            <w:tcW w:w="3912" w:type="dxa"/>
          </w:tcPr>
          <w:p w:rsidR="00FD79F8" w:rsidRPr="0061647F" w:rsidRDefault="00FD79F8" w:rsidP="005E1986">
            <w:pPr>
              <w:suppressAutoHyphens w:val="0"/>
              <w:jc w:val="both"/>
              <w:rPr>
                <w:rFonts w:cs="Times New Roman"/>
                <w:lang w:eastAsia="lt-LT"/>
              </w:rPr>
            </w:pPr>
            <w:r w:rsidRPr="0061647F">
              <w:rPr>
                <w:rFonts w:cs="Times New Roman"/>
                <w:lang w:eastAsia="lt-LT"/>
              </w:rPr>
              <w:t>308 (282  išorės klientai, 26 Krizių centre apgyvendinimo paslaugas gavę klientai)</w:t>
            </w:r>
          </w:p>
        </w:tc>
        <w:tc>
          <w:tcPr>
            <w:tcW w:w="2410" w:type="dxa"/>
          </w:tcPr>
          <w:p w:rsidR="005B3257" w:rsidRPr="0061647F" w:rsidRDefault="00FD79F8" w:rsidP="005E1986">
            <w:pPr>
              <w:suppressAutoHyphens w:val="0"/>
              <w:jc w:val="both"/>
              <w:rPr>
                <w:rFonts w:cs="Times New Roman"/>
                <w:lang w:eastAsia="lt-LT"/>
              </w:rPr>
            </w:pPr>
            <w:r w:rsidRPr="0061647F">
              <w:rPr>
                <w:rFonts w:cs="Times New Roman"/>
                <w:lang w:eastAsia="lt-LT"/>
              </w:rPr>
              <w:t>491</w:t>
            </w:r>
          </w:p>
        </w:tc>
      </w:tr>
      <w:tr w:rsidR="005B3257" w:rsidRPr="00FD79F8" w:rsidTr="00B47344">
        <w:tc>
          <w:tcPr>
            <w:tcW w:w="3284" w:type="dxa"/>
          </w:tcPr>
          <w:p w:rsidR="005B3257" w:rsidRPr="0061647F" w:rsidRDefault="0061647F" w:rsidP="005E1986">
            <w:pPr>
              <w:suppressAutoHyphens w:val="0"/>
              <w:jc w:val="both"/>
              <w:rPr>
                <w:rFonts w:cs="Times New Roman"/>
                <w:lang w:eastAsia="lt-LT"/>
              </w:rPr>
            </w:pPr>
            <w:r w:rsidRPr="0061647F">
              <w:rPr>
                <w:rFonts w:cs="Times New Roman"/>
                <w:lang w:eastAsia="lt-LT"/>
              </w:rPr>
              <w:t>P</w:t>
            </w:r>
            <w:r w:rsidR="00B47344" w:rsidRPr="0061647F">
              <w:rPr>
                <w:rFonts w:cs="Times New Roman"/>
                <w:lang w:eastAsia="lt-LT"/>
              </w:rPr>
              <w:t>agyvenusių žmonių veiklos užsiėmimai</w:t>
            </w:r>
          </w:p>
        </w:tc>
        <w:tc>
          <w:tcPr>
            <w:tcW w:w="3912" w:type="dxa"/>
          </w:tcPr>
          <w:p w:rsidR="005B3257" w:rsidRPr="0061647F" w:rsidRDefault="009E0D20" w:rsidP="005E1986">
            <w:pPr>
              <w:suppressAutoHyphens w:val="0"/>
              <w:jc w:val="both"/>
              <w:rPr>
                <w:rFonts w:cs="Times New Roman"/>
                <w:lang w:eastAsia="lt-LT"/>
              </w:rPr>
            </w:pPr>
            <w:r>
              <w:rPr>
                <w:rFonts w:cs="Times New Roman"/>
                <w:lang w:eastAsia="lt-LT"/>
              </w:rPr>
              <w:t>20</w:t>
            </w:r>
          </w:p>
        </w:tc>
        <w:tc>
          <w:tcPr>
            <w:tcW w:w="2410" w:type="dxa"/>
          </w:tcPr>
          <w:p w:rsidR="005B3257" w:rsidRPr="0061647F" w:rsidRDefault="009E0D20" w:rsidP="005E1986">
            <w:pPr>
              <w:suppressAutoHyphens w:val="0"/>
              <w:jc w:val="both"/>
              <w:rPr>
                <w:rFonts w:cs="Times New Roman"/>
                <w:lang w:eastAsia="lt-LT"/>
              </w:rPr>
            </w:pPr>
            <w:r>
              <w:rPr>
                <w:rFonts w:cs="Times New Roman"/>
                <w:lang w:eastAsia="lt-LT"/>
              </w:rPr>
              <w:t>14</w:t>
            </w:r>
          </w:p>
        </w:tc>
      </w:tr>
      <w:tr w:rsidR="009E0D20" w:rsidRPr="00FD79F8" w:rsidTr="00B47344">
        <w:tc>
          <w:tcPr>
            <w:tcW w:w="3284" w:type="dxa"/>
          </w:tcPr>
          <w:p w:rsidR="009E0D20" w:rsidRPr="009E0D20" w:rsidRDefault="009E0D20" w:rsidP="005E1986">
            <w:pPr>
              <w:suppressAutoHyphens w:val="0"/>
              <w:jc w:val="both"/>
              <w:rPr>
                <w:rFonts w:cs="Times New Roman"/>
                <w:lang w:eastAsia="lt-LT"/>
              </w:rPr>
            </w:pPr>
            <w:r>
              <w:t>G</w:t>
            </w:r>
            <w:r w:rsidRPr="009E0D20">
              <w:t>yvenimo įgūdžių ugdymo užsiėmimai</w:t>
            </w:r>
          </w:p>
        </w:tc>
        <w:tc>
          <w:tcPr>
            <w:tcW w:w="3912" w:type="dxa"/>
          </w:tcPr>
          <w:p w:rsidR="009E0D20" w:rsidRPr="0061647F" w:rsidRDefault="009E0D20" w:rsidP="005E1986">
            <w:pPr>
              <w:suppressAutoHyphens w:val="0"/>
              <w:jc w:val="both"/>
              <w:rPr>
                <w:rFonts w:cs="Times New Roman"/>
                <w:lang w:eastAsia="lt-LT"/>
              </w:rPr>
            </w:pPr>
            <w:r>
              <w:rPr>
                <w:rFonts w:cs="Times New Roman"/>
                <w:lang w:eastAsia="lt-LT"/>
              </w:rPr>
              <w:t>38</w:t>
            </w:r>
          </w:p>
        </w:tc>
        <w:tc>
          <w:tcPr>
            <w:tcW w:w="2410" w:type="dxa"/>
          </w:tcPr>
          <w:p w:rsidR="009E0D20" w:rsidRPr="0061647F" w:rsidRDefault="009E0D20" w:rsidP="005E1986">
            <w:pPr>
              <w:suppressAutoHyphens w:val="0"/>
              <w:jc w:val="both"/>
              <w:rPr>
                <w:rFonts w:cs="Times New Roman"/>
                <w:lang w:eastAsia="lt-LT"/>
              </w:rPr>
            </w:pPr>
            <w:r>
              <w:rPr>
                <w:rFonts w:cs="Times New Roman"/>
                <w:lang w:eastAsia="lt-LT"/>
              </w:rPr>
              <w:t>27</w:t>
            </w:r>
          </w:p>
        </w:tc>
      </w:tr>
    </w:tbl>
    <w:p w:rsidR="005B3257" w:rsidRPr="00D85184" w:rsidRDefault="005B3257" w:rsidP="00961A45">
      <w:pPr>
        <w:suppressAutoHyphens w:val="0"/>
        <w:spacing w:line="360" w:lineRule="auto"/>
        <w:ind w:firstLine="900"/>
        <w:jc w:val="both"/>
        <w:rPr>
          <w:rFonts w:cs="Times New Roman"/>
          <w:lang w:eastAsia="lt-LT"/>
        </w:rPr>
      </w:pPr>
    </w:p>
    <w:p w:rsidR="00D75466" w:rsidRPr="0061647F" w:rsidRDefault="00D75466" w:rsidP="0061647F">
      <w:pPr>
        <w:pStyle w:val="ListParagraph"/>
        <w:numPr>
          <w:ilvl w:val="0"/>
          <w:numId w:val="17"/>
        </w:numPr>
        <w:tabs>
          <w:tab w:val="left" w:pos="993"/>
        </w:tabs>
        <w:spacing w:line="360" w:lineRule="auto"/>
        <w:ind w:firstLine="273"/>
        <w:jc w:val="both"/>
        <w:rPr>
          <w:b/>
        </w:rPr>
      </w:pPr>
      <w:r w:rsidRPr="0061647F">
        <w:rPr>
          <w:b/>
        </w:rPr>
        <w:t>Laikino apnakvindinimo</w:t>
      </w:r>
      <w:r w:rsidR="00B47344" w:rsidRPr="0061647F">
        <w:rPr>
          <w:b/>
        </w:rPr>
        <w:t xml:space="preserve">ir apgyvendinimo </w:t>
      </w:r>
      <w:r w:rsidRPr="0061647F">
        <w:rPr>
          <w:b/>
        </w:rPr>
        <w:t>paslaugos skyriuje Krizių centre</w:t>
      </w:r>
    </w:p>
    <w:p w:rsidR="00D75466" w:rsidRPr="00D85184" w:rsidRDefault="00D75466" w:rsidP="00D75466">
      <w:pPr>
        <w:tabs>
          <w:tab w:val="left" w:pos="993"/>
        </w:tabs>
        <w:spacing w:line="360" w:lineRule="auto"/>
        <w:jc w:val="both"/>
      </w:pPr>
      <w:r w:rsidRPr="00D85184">
        <w:tab/>
        <w:t>Per 2017 metus laikino apnakvindinimo</w:t>
      </w:r>
      <w:r w:rsidR="009E0D20">
        <w:t xml:space="preserve">iki 3 parų </w:t>
      </w:r>
      <w:r w:rsidRPr="00D85184">
        <w:t>paslaugos suteiktos 12 klienčių, o 14 su jomis gyvenusiems vaikams teiktos bendrosios paslaugos. Klientės buvo patyrusios smurtą, gyvenimo sąlygos neužtikrino vaikų saugumo, moterys neturinčios būsto.</w:t>
      </w:r>
    </w:p>
    <w:p w:rsidR="00B47344" w:rsidRPr="00D85184" w:rsidRDefault="00D75466" w:rsidP="00B47344">
      <w:pPr>
        <w:spacing w:line="360" w:lineRule="auto"/>
        <w:ind w:firstLine="993"/>
        <w:jc w:val="both"/>
      </w:pPr>
      <w:r w:rsidRPr="00D85184">
        <w:t xml:space="preserve">2017 m. </w:t>
      </w:r>
      <w:r w:rsidR="00862889" w:rsidRPr="00D85184">
        <w:t>31 klientei</w:t>
      </w:r>
      <w:r w:rsidRPr="00D85184">
        <w:t xml:space="preserve"> teiktos apgyvendinimo </w:t>
      </w:r>
      <w:r w:rsidR="009E0D20">
        <w:t xml:space="preserve">iki 6 mėn. </w:t>
      </w:r>
      <w:r w:rsidRPr="00D85184">
        <w:t xml:space="preserve">paslaugos: nakvynės suteikimas, informavimas, konsultavimas, psichologo konsultavimas, tarpininkavimas (lydint pas gydytojus, teisininkus, tvarkantis socialinę paramą) ir atstovavimas, kasdienio gyvenimo įgūdžių ugdymas ir palaikymas. Krizių centro klienčių vaikams teikiamos bendrosios </w:t>
      </w:r>
      <w:r w:rsidRPr="00D85184">
        <w:lastRenderedPageBreak/>
        <w:t>paslaugos.</w:t>
      </w:r>
      <w:r w:rsidR="00B47344" w:rsidRPr="00D85184">
        <w:t xml:space="preserve">Teikiant klientėms apgyvendinimo paslaugas per 2017 metus jų vaikams buvo teiktos bendrosios paslaugos. Krizių centre su klientėmis gyveno </w:t>
      </w:r>
      <w:r w:rsidR="00B47344">
        <w:t>34 vaikai:</w:t>
      </w:r>
    </w:p>
    <w:tbl>
      <w:tblPr>
        <w:tblW w:w="0" w:type="auto"/>
        <w:tblInd w:w="-20" w:type="dxa"/>
        <w:tblLayout w:type="fixed"/>
        <w:tblLook w:val="0000"/>
      </w:tblPr>
      <w:tblGrid>
        <w:gridCol w:w="1915"/>
        <w:gridCol w:w="1915"/>
        <w:gridCol w:w="1915"/>
        <w:gridCol w:w="1915"/>
        <w:gridCol w:w="1956"/>
      </w:tblGrid>
      <w:tr w:rsidR="00B47344" w:rsidRPr="00D85184" w:rsidTr="00817A08">
        <w:tc>
          <w:tcPr>
            <w:tcW w:w="9616" w:type="dxa"/>
            <w:gridSpan w:val="5"/>
            <w:tcBorders>
              <w:top w:val="single" w:sz="4" w:space="0" w:color="000000"/>
              <w:left w:val="single" w:sz="4" w:space="0" w:color="000000"/>
              <w:bottom w:val="single" w:sz="4" w:space="0" w:color="000000"/>
              <w:right w:val="single" w:sz="4" w:space="0" w:color="000000"/>
            </w:tcBorders>
            <w:shd w:val="clear" w:color="auto" w:fill="auto"/>
          </w:tcPr>
          <w:p w:rsidR="00B47344" w:rsidRPr="00D85184" w:rsidRDefault="00B47344" w:rsidP="00817A08">
            <w:pPr>
              <w:snapToGrid w:val="0"/>
              <w:jc w:val="center"/>
              <w:rPr>
                <w:b/>
              </w:rPr>
            </w:pPr>
            <w:r>
              <w:rPr>
                <w:b/>
              </w:rPr>
              <w:t>2017 m. Krizių centre kartu su motinomis gyvenę vaikai pagal amžių</w:t>
            </w:r>
          </w:p>
        </w:tc>
      </w:tr>
      <w:tr w:rsidR="00B47344" w:rsidRPr="00D85184" w:rsidTr="00817A08">
        <w:tc>
          <w:tcPr>
            <w:tcW w:w="1915" w:type="dxa"/>
            <w:tcBorders>
              <w:top w:val="single" w:sz="4" w:space="0" w:color="000000"/>
              <w:left w:val="single" w:sz="4" w:space="0" w:color="000000"/>
              <w:bottom w:val="single" w:sz="4" w:space="0" w:color="000000"/>
            </w:tcBorders>
            <w:shd w:val="clear" w:color="auto" w:fill="auto"/>
          </w:tcPr>
          <w:p w:rsidR="00B47344" w:rsidRPr="00D85184" w:rsidRDefault="00B47344" w:rsidP="00817A08">
            <w:pPr>
              <w:snapToGrid w:val="0"/>
              <w:jc w:val="both"/>
              <w:rPr>
                <w:b/>
              </w:rPr>
            </w:pPr>
            <w:r w:rsidRPr="00D85184">
              <w:rPr>
                <w:b/>
              </w:rPr>
              <w:t>Nuo 0 iki 1 metų</w:t>
            </w:r>
          </w:p>
        </w:tc>
        <w:tc>
          <w:tcPr>
            <w:tcW w:w="1915" w:type="dxa"/>
            <w:tcBorders>
              <w:top w:val="single" w:sz="4" w:space="0" w:color="000000"/>
              <w:left w:val="single" w:sz="4" w:space="0" w:color="000000"/>
              <w:bottom w:val="single" w:sz="4" w:space="0" w:color="000000"/>
            </w:tcBorders>
            <w:shd w:val="clear" w:color="auto" w:fill="auto"/>
          </w:tcPr>
          <w:p w:rsidR="00B47344" w:rsidRPr="00D85184" w:rsidRDefault="00B47344" w:rsidP="00817A08">
            <w:pPr>
              <w:snapToGrid w:val="0"/>
              <w:jc w:val="both"/>
              <w:rPr>
                <w:b/>
              </w:rPr>
            </w:pPr>
            <w:r w:rsidRPr="00D85184">
              <w:rPr>
                <w:b/>
              </w:rPr>
              <w:t xml:space="preserve">Nuo 1 metų iki </w:t>
            </w:r>
          </w:p>
          <w:p w:rsidR="00B47344" w:rsidRPr="00D85184" w:rsidRDefault="00B47344" w:rsidP="00817A08">
            <w:pPr>
              <w:jc w:val="both"/>
              <w:rPr>
                <w:b/>
              </w:rPr>
            </w:pPr>
            <w:r w:rsidRPr="00D85184">
              <w:rPr>
                <w:b/>
              </w:rPr>
              <w:t>3 metų</w:t>
            </w:r>
          </w:p>
        </w:tc>
        <w:tc>
          <w:tcPr>
            <w:tcW w:w="1915" w:type="dxa"/>
            <w:tcBorders>
              <w:top w:val="single" w:sz="4" w:space="0" w:color="000000"/>
              <w:left w:val="single" w:sz="4" w:space="0" w:color="000000"/>
              <w:bottom w:val="single" w:sz="4" w:space="0" w:color="000000"/>
            </w:tcBorders>
            <w:shd w:val="clear" w:color="auto" w:fill="auto"/>
          </w:tcPr>
          <w:p w:rsidR="00B47344" w:rsidRPr="00D85184" w:rsidRDefault="00B47344" w:rsidP="00817A08">
            <w:pPr>
              <w:snapToGrid w:val="0"/>
              <w:jc w:val="both"/>
              <w:rPr>
                <w:b/>
              </w:rPr>
            </w:pPr>
            <w:r w:rsidRPr="00D85184">
              <w:rPr>
                <w:b/>
              </w:rPr>
              <w:t>Nuo 3 metų iki</w:t>
            </w:r>
          </w:p>
          <w:p w:rsidR="00B47344" w:rsidRPr="00D85184" w:rsidRDefault="00B47344" w:rsidP="00817A08">
            <w:pPr>
              <w:jc w:val="both"/>
              <w:rPr>
                <w:b/>
              </w:rPr>
            </w:pPr>
            <w:r w:rsidRPr="00D85184">
              <w:rPr>
                <w:b/>
              </w:rPr>
              <w:t>7 metų</w:t>
            </w:r>
          </w:p>
        </w:tc>
        <w:tc>
          <w:tcPr>
            <w:tcW w:w="1915" w:type="dxa"/>
            <w:tcBorders>
              <w:top w:val="single" w:sz="4" w:space="0" w:color="000000"/>
              <w:left w:val="single" w:sz="4" w:space="0" w:color="000000"/>
              <w:bottom w:val="single" w:sz="4" w:space="0" w:color="000000"/>
            </w:tcBorders>
            <w:shd w:val="clear" w:color="auto" w:fill="auto"/>
          </w:tcPr>
          <w:p w:rsidR="00B47344" w:rsidRPr="00D85184" w:rsidRDefault="00B47344" w:rsidP="00817A08">
            <w:pPr>
              <w:snapToGrid w:val="0"/>
              <w:jc w:val="both"/>
              <w:rPr>
                <w:b/>
              </w:rPr>
            </w:pPr>
            <w:r w:rsidRPr="00D85184">
              <w:rPr>
                <w:b/>
              </w:rPr>
              <w:t>Nuo 7 metų iki</w:t>
            </w:r>
          </w:p>
          <w:p w:rsidR="00B47344" w:rsidRPr="00D85184" w:rsidRDefault="00B47344" w:rsidP="00817A08">
            <w:pPr>
              <w:jc w:val="both"/>
              <w:rPr>
                <w:b/>
              </w:rPr>
            </w:pPr>
            <w:r w:rsidRPr="00D85184">
              <w:rPr>
                <w:b/>
              </w:rPr>
              <w:t>16 metų</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B47344" w:rsidRPr="00D85184" w:rsidRDefault="00B47344" w:rsidP="00817A08">
            <w:pPr>
              <w:snapToGrid w:val="0"/>
              <w:jc w:val="both"/>
              <w:rPr>
                <w:b/>
              </w:rPr>
            </w:pPr>
            <w:r w:rsidRPr="00D85184">
              <w:rPr>
                <w:b/>
              </w:rPr>
              <w:t xml:space="preserve">Nuo 16 metų ir </w:t>
            </w:r>
          </w:p>
          <w:p w:rsidR="00B47344" w:rsidRPr="00D85184" w:rsidRDefault="00B47344" w:rsidP="00817A08">
            <w:pPr>
              <w:jc w:val="both"/>
              <w:rPr>
                <w:b/>
              </w:rPr>
            </w:pPr>
            <w:r w:rsidRPr="00D85184">
              <w:rPr>
                <w:b/>
              </w:rPr>
              <w:t>vyresni</w:t>
            </w:r>
          </w:p>
        </w:tc>
      </w:tr>
      <w:tr w:rsidR="00B47344" w:rsidRPr="00D85184" w:rsidTr="00817A08">
        <w:trPr>
          <w:trHeight w:val="331"/>
        </w:trPr>
        <w:tc>
          <w:tcPr>
            <w:tcW w:w="1915" w:type="dxa"/>
            <w:tcBorders>
              <w:top w:val="single" w:sz="4" w:space="0" w:color="000000"/>
              <w:left w:val="single" w:sz="4" w:space="0" w:color="000000"/>
              <w:bottom w:val="single" w:sz="4" w:space="0" w:color="000000"/>
            </w:tcBorders>
            <w:shd w:val="clear" w:color="auto" w:fill="auto"/>
          </w:tcPr>
          <w:p w:rsidR="00B47344" w:rsidRPr="00D85184" w:rsidRDefault="00B47344" w:rsidP="00817A08">
            <w:pPr>
              <w:snapToGrid w:val="0"/>
              <w:jc w:val="both"/>
            </w:pPr>
            <w:r w:rsidRPr="00D85184">
              <w:t>7</w:t>
            </w:r>
          </w:p>
        </w:tc>
        <w:tc>
          <w:tcPr>
            <w:tcW w:w="1915" w:type="dxa"/>
            <w:tcBorders>
              <w:top w:val="single" w:sz="4" w:space="0" w:color="000000"/>
              <w:left w:val="single" w:sz="4" w:space="0" w:color="000000"/>
              <w:bottom w:val="single" w:sz="4" w:space="0" w:color="000000"/>
            </w:tcBorders>
            <w:shd w:val="clear" w:color="auto" w:fill="auto"/>
          </w:tcPr>
          <w:p w:rsidR="00B47344" w:rsidRPr="00D85184" w:rsidRDefault="00B47344" w:rsidP="00817A08">
            <w:pPr>
              <w:snapToGrid w:val="0"/>
              <w:jc w:val="both"/>
            </w:pPr>
            <w:r w:rsidRPr="00D85184">
              <w:t>4</w:t>
            </w:r>
          </w:p>
        </w:tc>
        <w:tc>
          <w:tcPr>
            <w:tcW w:w="1915" w:type="dxa"/>
            <w:tcBorders>
              <w:top w:val="single" w:sz="4" w:space="0" w:color="000000"/>
              <w:left w:val="single" w:sz="4" w:space="0" w:color="000000"/>
              <w:bottom w:val="single" w:sz="4" w:space="0" w:color="000000"/>
            </w:tcBorders>
            <w:shd w:val="clear" w:color="auto" w:fill="auto"/>
          </w:tcPr>
          <w:p w:rsidR="00B47344" w:rsidRPr="00D85184" w:rsidRDefault="00B47344" w:rsidP="00817A08">
            <w:pPr>
              <w:snapToGrid w:val="0"/>
              <w:jc w:val="both"/>
            </w:pPr>
            <w:r w:rsidRPr="00D85184">
              <w:t>9</w:t>
            </w:r>
          </w:p>
        </w:tc>
        <w:tc>
          <w:tcPr>
            <w:tcW w:w="1915" w:type="dxa"/>
            <w:tcBorders>
              <w:top w:val="single" w:sz="4" w:space="0" w:color="000000"/>
              <w:left w:val="single" w:sz="4" w:space="0" w:color="000000"/>
              <w:bottom w:val="single" w:sz="4" w:space="0" w:color="000000"/>
            </w:tcBorders>
            <w:shd w:val="clear" w:color="auto" w:fill="auto"/>
          </w:tcPr>
          <w:p w:rsidR="00B47344" w:rsidRPr="00D85184" w:rsidRDefault="00B47344" w:rsidP="00817A08">
            <w:pPr>
              <w:snapToGrid w:val="0"/>
              <w:jc w:val="both"/>
            </w:pPr>
            <w:r w:rsidRPr="00D85184">
              <w:t>11</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B47344" w:rsidRPr="00D85184" w:rsidRDefault="00B47344" w:rsidP="00817A08">
            <w:pPr>
              <w:snapToGrid w:val="0"/>
              <w:jc w:val="both"/>
            </w:pPr>
            <w:r w:rsidRPr="00D85184">
              <w:t>3</w:t>
            </w:r>
          </w:p>
        </w:tc>
      </w:tr>
    </w:tbl>
    <w:p w:rsidR="00D75466" w:rsidRPr="00D85184" w:rsidRDefault="00D75466" w:rsidP="00D75466">
      <w:pPr>
        <w:tabs>
          <w:tab w:val="left" w:pos="993"/>
        </w:tabs>
        <w:spacing w:line="360" w:lineRule="auto"/>
        <w:jc w:val="both"/>
      </w:pPr>
    </w:p>
    <w:p w:rsidR="00D75466" w:rsidRPr="00A62074" w:rsidRDefault="00961A45" w:rsidP="00862889">
      <w:pPr>
        <w:tabs>
          <w:tab w:val="left" w:pos="993"/>
        </w:tabs>
        <w:spacing w:line="360" w:lineRule="auto"/>
        <w:jc w:val="both"/>
      </w:pPr>
      <w:r w:rsidRPr="00D85184">
        <w:tab/>
      </w:r>
      <w:r w:rsidR="00D75466" w:rsidRPr="00A62074">
        <w:t>Apgyvendinimo paslaugų teikimas pagal trukmę ir priežastis per 2017 metus:</w:t>
      </w:r>
    </w:p>
    <w:tbl>
      <w:tblPr>
        <w:tblW w:w="9626" w:type="dxa"/>
        <w:tblInd w:w="-20" w:type="dxa"/>
        <w:tblLayout w:type="fixed"/>
        <w:tblLook w:val="0000"/>
      </w:tblPr>
      <w:tblGrid>
        <w:gridCol w:w="4381"/>
        <w:gridCol w:w="1701"/>
        <w:gridCol w:w="1701"/>
        <w:gridCol w:w="1843"/>
      </w:tblGrid>
      <w:tr w:rsidR="00A62074" w:rsidRPr="00D85184" w:rsidTr="00B47344">
        <w:tc>
          <w:tcPr>
            <w:tcW w:w="4381" w:type="dxa"/>
            <w:tcBorders>
              <w:top w:val="single" w:sz="4" w:space="0" w:color="000000"/>
              <w:left w:val="single" w:sz="4" w:space="0" w:color="000000"/>
              <w:bottom w:val="single" w:sz="4" w:space="0" w:color="000000"/>
            </w:tcBorders>
            <w:shd w:val="clear" w:color="auto" w:fill="auto"/>
          </w:tcPr>
          <w:p w:rsidR="00A62074" w:rsidRPr="00D85184" w:rsidRDefault="00A62074" w:rsidP="005E1986">
            <w:pPr>
              <w:snapToGrid w:val="0"/>
              <w:jc w:val="both"/>
              <w:rPr>
                <w:b/>
              </w:rPr>
            </w:pPr>
            <w:r w:rsidRPr="00D85184">
              <w:rPr>
                <w:b/>
              </w:rPr>
              <w:t>Priežastis</w:t>
            </w:r>
          </w:p>
        </w:tc>
        <w:tc>
          <w:tcPr>
            <w:tcW w:w="1701" w:type="dxa"/>
            <w:tcBorders>
              <w:top w:val="single" w:sz="4" w:space="0" w:color="000000"/>
              <w:left w:val="single" w:sz="4" w:space="0" w:color="000000"/>
              <w:bottom w:val="single" w:sz="4" w:space="0" w:color="000000"/>
            </w:tcBorders>
            <w:shd w:val="clear" w:color="auto" w:fill="auto"/>
          </w:tcPr>
          <w:p w:rsidR="00A62074" w:rsidRPr="00D85184" w:rsidRDefault="00A62074" w:rsidP="005E1986">
            <w:pPr>
              <w:snapToGrid w:val="0"/>
              <w:jc w:val="both"/>
              <w:rPr>
                <w:b/>
              </w:rPr>
            </w:pPr>
            <w:r w:rsidRPr="00D85184">
              <w:rPr>
                <w:b/>
              </w:rPr>
              <w:t>Paslaugos teikimas iki 1 mėn.</w:t>
            </w:r>
          </w:p>
        </w:tc>
        <w:tc>
          <w:tcPr>
            <w:tcW w:w="1701" w:type="dxa"/>
            <w:tcBorders>
              <w:top w:val="single" w:sz="4" w:space="0" w:color="000000"/>
              <w:left w:val="single" w:sz="4" w:space="0" w:color="000000"/>
              <w:bottom w:val="single" w:sz="4" w:space="0" w:color="000000"/>
            </w:tcBorders>
            <w:shd w:val="clear" w:color="auto" w:fill="auto"/>
          </w:tcPr>
          <w:p w:rsidR="00A62074" w:rsidRPr="00D85184" w:rsidRDefault="00A62074" w:rsidP="005E1986">
            <w:pPr>
              <w:snapToGrid w:val="0"/>
              <w:jc w:val="both"/>
              <w:rPr>
                <w:b/>
              </w:rPr>
            </w:pPr>
            <w:r w:rsidRPr="00D85184">
              <w:rPr>
                <w:b/>
              </w:rPr>
              <w:t>Paslaugos teikimas nuo 1-3 mėn.</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A62074" w:rsidRPr="00D85184" w:rsidRDefault="00A62074" w:rsidP="005E1986">
            <w:pPr>
              <w:snapToGrid w:val="0"/>
              <w:jc w:val="both"/>
              <w:rPr>
                <w:b/>
              </w:rPr>
            </w:pPr>
            <w:r w:rsidRPr="00D85184">
              <w:rPr>
                <w:b/>
              </w:rPr>
              <w:t>Paslaugos teikimas nuo 4-6 mėn.</w:t>
            </w:r>
          </w:p>
        </w:tc>
      </w:tr>
      <w:tr w:rsidR="00A62074" w:rsidRPr="00D85184" w:rsidTr="00B47344">
        <w:tc>
          <w:tcPr>
            <w:tcW w:w="4381" w:type="dxa"/>
            <w:tcBorders>
              <w:top w:val="single" w:sz="4" w:space="0" w:color="000000"/>
              <w:left w:val="single" w:sz="4" w:space="0" w:color="000000"/>
              <w:bottom w:val="single" w:sz="4" w:space="0" w:color="000000"/>
            </w:tcBorders>
            <w:shd w:val="clear" w:color="auto" w:fill="auto"/>
          </w:tcPr>
          <w:p w:rsidR="00A62074" w:rsidRPr="00D85184" w:rsidRDefault="00B47344" w:rsidP="005E1986">
            <w:r>
              <w:t>P</w:t>
            </w:r>
            <w:r w:rsidR="00A62074" w:rsidRPr="00D85184">
              <w:t>atirtas smurtas artimoje aplinkoje</w:t>
            </w:r>
          </w:p>
        </w:tc>
        <w:tc>
          <w:tcPr>
            <w:tcW w:w="1701" w:type="dxa"/>
            <w:tcBorders>
              <w:top w:val="single" w:sz="4" w:space="0" w:color="000000"/>
              <w:left w:val="single" w:sz="4" w:space="0" w:color="000000"/>
              <w:bottom w:val="single" w:sz="4" w:space="0" w:color="000000"/>
            </w:tcBorders>
            <w:shd w:val="clear" w:color="auto" w:fill="auto"/>
          </w:tcPr>
          <w:p w:rsidR="00A62074" w:rsidRPr="00D85184" w:rsidRDefault="00A62074" w:rsidP="005E1986">
            <w:r w:rsidRPr="00D85184">
              <w:t>3</w:t>
            </w:r>
          </w:p>
        </w:tc>
        <w:tc>
          <w:tcPr>
            <w:tcW w:w="1701" w:type="dxa"/>
            <w:tcBorders>
              <w:top w:val="single" w:sz="4" w:space="0" w:color="000000"/>
              <w:left w:val="single" w:sz="4" w:space="0" w:color="000000"/>
              <w:bottom w:val="single" w:sz="4" w:space="0" w:color="000000"/>
            </w:tcBorders>
            <w:shd w:val="clear" w:color="auto" w:fill="auto"/>
          </w:tcPr>
          <w:p w:rsidR="00A62074" w:rsidRPr="00D85184" w:rsidRDefault="00A62074" w:rsidP="005E1986">
            <w:r w:rsidRPr="00D85184">
              <w:t>2</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A62074" w:rsidRPr="00D85184" w:rsidRDefault="00A62074" w:rsidP="005E1986">
            <w:r w:rsidRPr="00D85184">
              <w:t>2</w:t>
            </w:r>
          </w:p>
        </w:tc>
      </w:tr>
      <w:tr w:rsidR="00A62074" w:rsidRPr="00D85184" w:rsidTr="00B47344">
        <w:tc>
          <w:tcPr>
            <w:tcW w:w="4381" w:type="dxa"/>
            <w:tcBorders>
              <w:top w:val="single" w:sz="4" w:space="0" w:color="000000"/>
              <w:left w:val="single" w:sz="4" w:space="0" w:color="000000"/>
              <w:bottom w:val="single" w:sz="4" w:space="0" w:color="000000"/>
            </w:tcBorders>
            <w:shd w:val="clear" w:color="auto" w:fill="auto"/>
          </w:tcPr>
          <w:p w:rsidR="00A62074" w:rsidRPr="00D85184" w:rsidRDefault="00B47344" w:rsidP="005E1986">
            <w:r>
              <w:t>B</w:t>
            </w:r>
            <w:r w:rsidR="00A62074" w:rsidRPr="00D85184">
              <w:t>ūsto</w:t>
            </w:r>
            <w:r>
              <w:t xml:space="preserve"> neturėjimas, saugių gyvenimo sąlygų neužtikrinimas</w:t>
            </w:r>
          </w:p>
        </w:tc>
        <w:tc>
          <w:tcPr>
            <w:tcW w:w="1701" w:type="dxa"/>
            <w:tcBorders>
              <w:top w:val="single" w:sz="4" w:space="0" w:color="000000"/>
              <w:left w:val="single" w:sz="4" w:space="0" w:color="000000"/>
              <w:bottom w:val="single" w:sz="4" w:space="0" w:color="000000"/>
            </w:tcBorders>
            <w:shd w:val="clear" w:color="auto" w:fill="auto"/>
          </w:tcPr>
          <w:p w:rsidR="00A62074" w:rsidRPr="00D85184" w:rsidRDefault="00A62074" w:rsidP="005E1986">
            <w:r w:rsidRPr="00D85184">
              <w:t>1</w:t>
            </w:r>
          </w:p>
        </w:tc>
        <w:tc>
          <w:tcPr>
            <w:tcW w:w="1701" w:type="dxa"/>
            <w:tcBorders>
              <w:top w:val="single" w:sz="4" w:space="0" w:color="000000"/>
              <w:left w:val="single" w:sz="4" w:space="0" w:color="000000"/>
              <w:bottom w:val="single" w:sz="4" w:space="0" w:color="000000"/>
            </w:tcBorders>
            <w:shd w:val="clear" w:color="auto" w:fill="auto"/>
          </w:tcPr>
          <w:p w:rsidR="00A62074" w:rsidRPr="00D85184" w:rsidRDefault="00A62074" w:rsidP="005E1986">
            <w:r w:rsidRPr="00D85184">
              <w:t>1</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A62074" w:rsidRPr="00D85184" w:rsidRDefault="00A62074" w:rsidP="005E1986"/>
        </w:tc>
      </w:tr>
      <w:tr w:rsidR="00A62074" w:rsidRPr="00D85184" w:rsidTr="00B47344">
        <w:tc>
          <w:tcPr>
            <w:tcW w:w="4381" w:type="dxa"/>
            <w:tcBorders>
              <w:top w:val="single" w:sz="4" w:space="0" w:color="000000"/>
              <w:left w:val="single" w:sz="4" w:space="0" w:color="000000"/>
              <w:bottom w:val="single" w:sz="4" w:space="0" w:color="000000"/>
            </w:tcBorders>
            <w:shd w:val="clear" w:color="auto" w:fill="auto"/>
          </w:tcPr>
          <w:p w:rsidR="00A62074" w:rsidRPr="00D85184" w:rsidRDefault="00B47344" w:rsidP="005E1986">
            <w:r>
              <w:t>S</w:t>
            </w:r>
            <w:r w:rsidR="00A62074" w:rsidRPr="00D85184">
              <w:t>ocialinių įgūdžių stoka</w:t>
            </w:r>
          </w:p>
        </w:tc>
        <w:tc>
          <w:tcPr>
            <w:tcW w:w="1701" w:type="dxa"/>
            <w:tcBorders>
              <w:top w:val="single" w:sz="4" w:space="0" w:color="000000"/>
              <w:left w:val="single" w:sz="4" w:space="0" w:color="000000"/>
              <w:bottom w:val="single" w:sz="4" w:space="0" w:color="000000"/>
            </w:tcBorders>
            <w:shd w:val="clear" w:color="auto" w:fill="auto"/>
          </w:tcPr>
          <w:p w:rsidR="00A62074" w:rsidRPr="00D85184" w:rsidRDefault="00A62074" w:rsidP="005E1986">
            <w:r w:rsidRPr="00D85184">
              <w:t>4</w:t>
            </w:r>
          </w:p>
        </w:tc>
        <w:tc>
          <w:tcPr>
            <w:tcW w:w="1701" w:type="dxa"/>
            <w:tcBorders>
              <w:top w:val="single" w:sz="4" w:space="0" w:color="000000"/>
              <w:left w:val="single" w:sz="4" w:space="0" w:color="000000"/>
              <w:bottom w:val="single" w:sz="4" w:space="0" w:color="000000"/>
            </w:tcBorders>
            <w:shd w:val="clear" w:color="auto" w:fill="auto"/>
          </w:tcPr>
          <w:p w:rsidR="00A62074" w:rsidRPr="00D85184" w:rsidRDefault="00A62074" w:rsidP="005E1986">
            <w:r w:rsidRPr="00D85184">
              <w:t>4</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A62074" w:rsidRPr="00D85184" w:rsidRDefault="00A62074" w:rsidP="005E1986">
            <w:r w:rsidRPr="00D85184">
              <w:t>4</w:t>
            </w:r>
          </w:p>
        </w:tc>
      </w:tr>
      <w:tr w:rsidR="00A62074" w:rsidRPr="00D85184" w:rsidTr="00B47344">
        <w:tc>
          <w:tcPr>
            <w:tcW w:w="4381" w:type="dxa"/>
            <w:tcBorders>
              <w:top w:val="single" w:sz="4" w:space="0" w:color="000000"/>
              <w:left w:val="single" w:sz="4" w:space="0" w:color="000000"/>
              <w:bottom w:val="single" w:sz="4" w:space="0" w:color="000000"/>
            </w:tcBorders>
            <w:shd w:val="clear" w:color="auto" w:fill="auto"/>
          </w:tcPr>
          <w:p w:rsidR="00A62074" w:rsidRPr="00D85184" w:rsidRDefault="00B47344" w:rsidP="005E1986">
            <w:r>
              <w:t>Kitossocialinės problemos</w:t>
            </w:r>
            <w:r w:rsidR="00A62074" w:rsidRPr="00D85184">
              <w:t xml:space="preserve"> (su VTAS sprendimu)</w:t>
            </w:r>
          </w:p>
        </w:tc>
        <w:tc>
          <w:tcPr>
            <w:tcW w:w="1701" w:type="dxa"/>
            <w:tcBorders>
              <w:top w:val="single" w:sz="4" w:space="0" w:color="000000"/>
              <w:left w:val="single" w:sz="4" w:space="0" w:color="000000"/>
              <w:bottom w:val="single" w:sz="4" w:space="0" w:color="000000"/>
            </w:tcBorders>
            <w:shd w:val="clear" w:color="auto" w:fill="auto"/>
          </w:tcPr>
          <w:p w:rsidR="00A62074" w:rsidRPr="00D85184" w:rsidRDefault="00A62074" w:rsidP="005E1986">
            <w:r w:rsidRPr="00D85184">
              <w:t>1</w:t>
            </w:r>
          </w:p>
        </w:tc>
        <w:tc>
          <w:tcPr>
            <w:tcW w:w="1701" w:type="dxa"/>
            <w:tcBorders>
              <w:top w:val="single" w:sz="4" w:space="0" w:color="000000"/>
              <w:left w:val="single" w:sz="4" w:space="0" w:color="000000"/>
              <w:bottom w:val="single" w:sz="4" w:space="0" w:color="000000"/>
            </w:tcBorders>
            <w:shd w:val="clear" w:color="auto" w:fill="auto"/>
          </w:tcPr>
          <w:p w:rsidR="00A62074" w:rsidRPr="00D85184" w:rsidRDefault="00A62074" w:rsidP="005E1986"/>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A62074" w:rsidRPr="00D85184" w:rsidRDefault="00A62074" w:rsidP="005E1986">
            <w:r w:rsidRPr="00D85184">
              <w:t>1</w:t>
            </w:r>
          </w:p>
        </w:tc>
      </w:tr>
      <w:tr w:rsidR="00A62074" w:rsidRPr="00D85184" w:rsidTr="00B47344">
        <w:tc>
          <w:tcPr>
            <w:tcW w:w="4381" w:type="dxa"/>
            <w:tcBorders>
              <w:top w:val="single" w:sz="4" w:space="0" w:color="000000"/>
              <w:left w:val="single" w:sz="4" w:space="0" w:color="000000"/>
              <w:bottom w:val="single" w:sz="4" w:space="0" w:color="000000"/>
            </w:tcBorders>
            <w:shd w:val="clear" w:color="auto" w:fill="auto"/>
          </w:tcPr>
          <w:p w:rsidR="00A62074" w:rsidRPr="00D85184" w:rsidRDefault="00B47344" w:rsidP="005E1986">
            <w:r>
              <w:t>Įsitraukimas</w:t>
            </w:r>
            <w:r w:rsidR="00A62074" w:rsidRPr="00D85184">
              <w:t xml:space="preserve"> į nusikalstamą veiklą</w:t>
            </w:r>
          </w:p>
        </w:tc>
        <w:tc>
          <w:tcPr>
            <w:tcW w:w="1701" w:type="dxa"/>
            <w:tcBorders>
              <w:top w:val="single" w:sz="4" w:space="0" w:color="000000"/>
              <w:left w:val="single" w:sz="4" w:space="0" w:color="000000"/>
              <w:bottom w:val="single" w:sz="4" w:space="0" w:color="000000"/>
            </w:tcBorders>
            <w:shd w:val="clear" w:color="auto" w:fill="auto"/>
          </w:tcPr>
          <w:p w:rsidR="00A62074" w:rsidRPr="00D85184" w:rsidRDefault="00A62074" w:rsidP="005E1986"/>
        </w:tc>
        <w:tc>
          <w:tcPr>
            <w:tcW w:w="1701" w:type="dxa"/>
            <w:tcBorders>
              <w:top w:val="single" w:sz="4" w:space="0" w:color="000000"/>
              <w:left w:val="single" w:sz="4" w:space="0" w:color="000000"/>
              <w:bottom w:val="single" w:sz="4" w:space="0" w:color="000000"/>
            </w:tcBorders>
            <w:shd w:val="clear" w:color="auto" w:fill="auto"/>
          </w:tcPr>
          <w:p w:rsidR="00A62074" w:rsidRPr="00D85184" w:rsidRDefault="00A62074" w:rsidP="005E1986">
            <w:r w:rsidRPr="00D85184">
              <w:t>1</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A62074" w:rsidRPr="00D85184" w:rsidRDefault="00A62074" w:rsidP="005E1986"/>
        </w:tc>
      </w:tr>
      <w:tr w:rsidR="00A62074" w:rsidRPr="00D85184" w:rsidTr="00B47344">
        <w:tc>
          <w:tcPr>
            <w:tcW w:w="4381" w:type="dxa"/>
            <w:tcBorders>
              <w:top w:val="single" w:sz="4" w:space="0" w:color="000000"/>
              <w:left w:val="single" w:sz="4" w:space="0" w:color="000000"/>
              <w:bottom w:val="single" w:sz="4" w:space="0" w:color="000000"/>
            </w:tcBorders>
            <w:shd w:val="clear" w:color="auto" w:fill="auto"/>
          </w:tcPr>
          <w:p w:rsidR="00A62074" w:rsidRPr="00D85184" w:rsidRDefault="00B47344" w:rsidP="005E1986">
            <w:r>
              <w:t>Priklausomybių problema</w:t>
            </w:r>
          </w:p>
        </w:tc>
        <w:tc>
          <w:tcPr>
            <w:tcW w:w="1701" w:type="dxa"/>
            <w:tcBorders>
              <w:top w:val="single" w:sz="4" w:space="0" w:color="000000"/>
              <w:left w:val="single" w:sz="4" w:space="0" w:color="000000"/>
              <w:bottom w:val="single" w:sz="4" w:space="0" w:color="000000"/>
            </w:tcBorders>
            <w:shd w:val="clear" w:color="auto" w:fill="auto"/>
          </w:tcPr>
          <w:p w:rsidR="00A62074" w:rsidRPr="00D85184" w:rsidRDefault="00A62074" w:rsidP="005E1986"/>
        </w:tc>
        <w:tc>
          <w:tcPr>
            <w:tcW w:w="1701" w:type="dxa"/>
            <w:tcBorders>
              <w:top w:val="single" w:sz="4" w:space="0" w:color="000000"/>
              <w:left w:val="single" w:sz="4" w:space="0" w:color="000000"/>
              <w:bottom w:val="single" w:sz="4" w:space="0" w:color="000000"/>
            </w:tcBorders>
            <w:shd w:val="clear" w:color="auto" w:fill="auto"/>
          </w:tcPr>
          <w:p w:rsidR="00A62074" w:rsidRPr="00D85184" w:rsidRDefault="00A62074" w:rsidP="005E1986">
            <w:r w:rsidRPr="00D85184">
              <w:t>1</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A62074" w:rsidRPr="00D85184" w:rsidRDefault="00A62074" w:rsidP="005E1986">
            <w:r w:rsidRPr="00D85184">
              <w:t>1</w:t>
            </w:r>
          </w:p>
        </w:tc>
      </w:tr>
    </w:tbl>
    <w:p w:rsidR="00D75466" w:rsidRPr="00D85184" w:rsidRDefault="00D75466" w:rsidP="00862889">
      <w:pPr>
        <w:tabs>
          <w:tab w:val="left" w:pos="851"/>
        </w:tabs>
        <w:spacing w:line="360" w:lineRule="auto"/>
        <w:jc w:val="both"/>
      </w:pPr>
      <w:r w:rsidRPr="00D85184">
        <w:tab/>
        <w:t>Krizių centre gyvenantys vaikai nuo 7 metų amžiaus lankė Garliavos vaikų dienos centrą.</w:t>
      </w:r>
    </w:p>
    <w:p w:rsidR="00D75466" w:rsidRPr="00D85184" w:rsidRDefault="00D75466" w:rsidP="00862889">
      <w:pPr>
        <w:tabs>
          <w:tab w:val="left" w:pos="851"/>
        </w:tabs>
        <w:spacing w:line="360" w:lineRule="auto"/>
        <w:jc w:val="both"/>
        <w:rPr>
          <w:b/>
        </w:rPr>
      </w:pPr>
      <w:r w:rsidRPr="00D85184">
        <w:tab/>
        <w:t>Pastebėta, kad dalis klienčių susirado būstą, kita dalis grįžo į namus, o neišsprendus problemos tęsiamos paslaugos</w:t>
      </w:r>
      <w:r w:rsidR="00862889" w:rsidRPr="00D85184">
        <w:t>:</w:t>
      </w:r>
    </w:p>
    <w:tbl>
      <w:tblPr>
        <w:tblW w:w="0" w:type="auto"/>
        <w:tblInd w:w="-20" w:type="dxa"/>
        <w:tblLayout w:type="fixed"/>
        <w:tblLook w:val="0000"/>
      </w:tblPr>
      <w:tblGrid>
        <w:gridCol w:w="5515"/>
        <w:gridCol w:w="2268"/>
      </w:tblGrid>
      <w:tr w:rsidR="00D75466" w:rsidRPr="00D85184" w:rsidTr="00862889">
        <w:tc>
          <w:tcPr>
            <w:tcW w:w="5515" w:type="dxa"/>
            <w:tcBorders>
              <w:top w:val="single" w:sz="4" w:space="0" w:color="000000"/>
              <w:left w:val="single" w:sz="4" w:space="0" w:color="000000"/>
              <w:bottom w:val="single" w:sz="4" w:space="0" w:color="000000"/>
            </w:tcBorders>
            <w:shd w:val="clear" w:color="auto" w:fill="auto"/>
          </w:tcPr>
          <w:p w:rsidR="00D75466" w:rsidRPr="00D85184" w:rsidRDefault="00862889" w:rsidP="00D75466">
            <w:pPr>
              <w:rPr>
                <w:b/>
              </w:rPr>
            </w:pPr>
            <w:r w:rsidRPr="00D85184">
              <w:rPr>
                <w:b/>
              </w:rPr>
              <w:t xml:space="preserve">Apgyvendinimo paslaugos nutraukimo </w:t>
            </w:r>
            <w:r w:rsidR="005C3CFD" w:rsidRPr="00D85184">
              <w:rPr>
                <w:b/>
              </w:rPr>
              <w:t>priežastys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75466" w:rsidRPr="00D85184" w:rsidRDefault="00862889" w:rsidP="00D75466">
            <w:pPr>
              <w:rPr>
                <w:b/>
              </w:rPr>
            </w:pPr>
            <w:r w:rsidRPr="00D85184">
              <w:rPr>
                <w:b/>
              </w:rPr>
              <w:t>Klienčių skaičius</w:t>
            </w:r>
          </w:p>
        </w:tc>
      </w:tr>
      <w:tr w:rsidR="00862889" w:rsidRPr="00D85184" w:rsidTr="00862889">
        <w:tc>
          <w:tcPr>
            <w:tcW w:w="5515" w:type="dxa"/>
            <w:tcBorders>
              <w:top w:val="single" w:sz="4" w:space="0" w:color="000000"/>
              <w:left w:val="single" w:sz="4" w:space="0" w:color="000000"/>
              <w:bottom w:val="single" w:sz="4" w:space="0" w:color="000000"/>
            </w:tcBorders>
            <w:shd w:val="clear" w:color="auto" w:fill="auto"/>
          </w:tcPr>
          <w:p w:rsidR="00862889" w:rsidRPr="00D85184" w:rsidRDefault="00862889" w:rsidP="00C13D38">
            <w:r w:rsidRPr="00D85184">
              <w:t>Išvyko į namus (vyrą/sugyventinį)</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2889" w:rsidRPr="00D85184" w:rsidRDefault="00862889" w:rsidP="00C13D38">
            <w:r w:rsidRPr="00D85184">
              <w:t>8</w:t>
            </w:r>
          </w:p>
        </w:tc>
      </w:tr>
      <w:tr w:rsidR="00862889" w:rsidRPr="00D85184" w:rsidTr="00862889">
        <w:tc>
          <w:tcPr>
            <w:tcW w:w="5515" w:type="dxa"/>
            <w:tcBorders>
              <w:top w:val="single" w:sz="4" w:space="0" w:color="000000"/>
              <w:left w:val="single" w:sz="4" w:space="0" w:color="000000"/>
              <w:bottom w:val="single" w:sz="4" w:space="0" w:color="000000"/>
            </w:tcBorders>
            <w:shd w:val="clear" w:color="auto" w:fill="auto"/>
          </w:tcPr>
          <w:p w:rsidR="00862889" w:rsidRPr="00D85184" w:rsidRDefault="00862889" w:rsidP="00D75466">
            <w:r w:rsidRPr="00D85184">
              <w:t>Sutarties sąlygų nevykdymas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2889" w:rsidRPr="00D85184" w:rsidRDefault="00862889" w:rsidP="00D75466">
            <w:r w:rsidRPr="00D85184">
              <w:t>1</w:t>
            </w:r>
          </w:p>
        </w:tc>
      </w:tr>
      <w:tr w:rsidR="00862889" w:rsidRPr="00D85184" w:rsidTr="00862889">
        <w:tc>
          <w:tcPr>
            <w:tcW w:w="5515" w:type="dxa"/>
            <w:tcBorders>
              <w:top w:val="single" w:sz="4" w:space="0" w:color="000000"/>
              <w:left w:val="single" w:sz="4" w:space="0" w:color="000000"/>
              <w:bottom w:val="single" w:sz="4" w:space="0" w:color="000000"/>
            </w:tcBorders>
            <w:shd w:val="clear" w:color="auto" w:fill="auto"/>
          </w:tcPr>
          <w:p w:rsidR="00862889" w:rsidRPr="00D85184" w:rsidRDefault="00862889" w:rsidP="00D75466">
            <w:r w:rsidRPr="00D85184">
              <w:t>Susirado būstą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2889" w:rsidRPr="00D85184" w:rsidRDefault="00862889" w:rsidP="00D75466">
            <w:r w:rsidRPr="00D85184">
              <w:t>3</w:t>
            </w:r>
          </w:p>
        </w:tc>
      </w:tr>
      <w:tr w:rsidR="00862889" w:rsidRPr="00D85184" w:rsidTr="00862889">
        <w:tc>
          <w:tcPr>
            <w:tcW w:w="5515" w:type="dxa"/>
            <w:tcBorders>
              <w:top w:val="single" w:sz="4" w:space="0" w:color="000000"/>
              <w:left w:val="single" w:sz="4" w:space="0" w:color="000000"/>
              <w:bottom w:val="single" w:sz="4" w:space="0" w:color="000000"/>
            </w:tcBorders>
            <w:shd w:val="clear" w:color="auto" w:fill="auto"/>
          </w:tcPr>
          <w:p w:rsidR="00862889" w:rsidRPr="00D85184" w:rsidRDefault="00862889" w:rsidP="00D75466">
            <w:r w:rsidRPr="00D85184">
              <w:t xml:space="preserve">Paslaugos tęsiamos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2889" w:rsidRPr="00D85184" w:rsidRDefault="00862889" w:rsidP="00D75466">
            <w:r w:rsidRPr="00D85184">
              <w:t>11</w:t>
            </w:r>
          </w:p>
        </w:tc>
      </w:tr>
      <w:tr w:rsidR="00862889" w:rsidRPr="00D85184" w:rsidTr="00862889">
        <w:tc>
          <w:tcPr>
            <w:tcW w:w="5515" w:type="dxa"/>
            <w:tcBorders>
              <w:top w:val="single" w:sz="4" w:space="0" w:color="000000"/>
              <w:left w:val="single" w:sz="4" w:space="0" w:color="000000"/>
              <w:bottom w:val="single" w:sz="4" w:space="0" w:color="000000"/>
            </w:tcBorders>
            <w:shd w:val="clear" w:color="auto" w:fill="auto"/>
          </w:tcPr>
          <w:p w:rsidR="00862889" w:rsidRPr="00D85184" w:rsidRDefault="00862889" w:rsidP="00D75466">
            <w:r w:rsidRPr="00D85184">
              <w:t>Išvyko pas artimuosius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2889" w:rsidRPr="00D85184" w:rsidRDefault="00862889" w:rsidP="00D75466">
            <w:r w:rsidRPr="00D85184">
              <w:t>2</w:t>
            </w:r>
          </w:p>
        </w:tc>
      </w:tr>
      <w:tr w:rsidR="00344339" w:rsidRPr="00D85184" w:rsidTr="00862889">
        <w:tc>
          <w:tcPr>
            <w:tcW w:w="5515" w:type="dxa"/>
            <w:tcBorders>
              <w:top w:val="single" w:sz="4" w:space="0" w:color="000000"/>
              <w:left w:val="single" w:sz="4" w:space="0" w:color="000000"/>
              <w:bottom w:val="single" w:sz="4" w:space="0" w:color="000000"/>
            </w:tcBorders>
            <w:shd w:val="clear" w:color="auto" w:fill="auto"/>
          </w:tcPr>
          <w:p w:rsidR="00344339" w:rsidRPr="00D85184" w:rsidRDefault="00344339" w:rsidP="00EC7E37">
            <w:r w:rsidRPr="00D85184">
              <w:t>Išvykus į gydymo įstaigą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44339" w:rsidRPr="00D85184" w:rsidRDefault="00344339" w:rsidP="00EC7E37">
            <w:r w:rsidRPr="00D85184">
              <w:t>1</w:t>
            </w:r>
          </w:p>
        </w:tc>
      </w:tr>
      <w:tr w:rsidR="00344339" w:rsidRPr="00D85184" w:rsidTr="00862889">
        <w:tc>
          <w:tcPr>
            <w:tcW w:w="5515" w:type="dxa"/>
            <w:tcBorders>
              <w:left w:val="single" w:sz="4" w:space="0" w:color="000000"/>
              <w:bottom w:val="single" w:sz="4" w:space="0" w:color="000000"/>
            </w:tcBorders>
            <w:shd w:val="clear" w:color="auto" w:fill="auto"/>
          </w:tcPr>
          <w:p w:rsidR="00344339" w:rsidRPr="00D85184" w:rsidRDefault="00344339" w:rsidP="00344339">
            <w:pPr>
              <w:jc w:val="right"/>
            </w:pPr>
            <w:r>
              <w:t>Viso</w:t>
            </w:r>
          </w:p>
        </w:tc>
        <w:tc>
          <w:tcPr>
            <w:tcW w:w="2268" w:type="dxa"/>
            <w:tcBorders>
              <w:left w:val="single" w:sz="4" w:space="0" w:color="000000"/>
              <w:bottom w:val="single" w:sz="4" w:space="0" w:color="000000"/>
              <w:right w:val="single" w:sz="4" w:space="0" w:color="000000"/>
            </w:tcBorders>
            <w:shd w:val="clear" w:color="auto" w:fill="auto"/>
          </w:tcPr>
          <w:p w:rsidR="00344339" w:rsidRPr="00D85184" w:rsidRDefault="00344339" w:rsidP="00D75466">
            <w:r>
              <w:t>26</w:t>
            </w:r>
          </w:p>
        </w:tc>
      </w:tr>
    </w:tbl>
    <w:p w:rsidR="00D75466" w:rsidRPr="00D85184" w:rsidRDefault="00D75466" w:rsidP="00D75466">
      <w:pPr>
        <w:spacing w:line="360" w:lineRule="auto"/>
        <w:jc w:val="both"/>
      </w:pPr>
    </w:p>
    <w:p w:rsidR="00D75466" w:rsidRPr="00D85184" w:rsidRDefault="00B709DE" w:rsidP="00B709DE">
      <w:pPr>
        <w:spacing w:line="360" w:lineRule="auto"/>
        <w:ind w:left="993"/>
        <w:jc w:val="both"/>
        <w:rPr>
          <w:b/>
        </w:rPr>
      </w:pPr>
      <w:r w:rsidRPr="00D85184">
        <w:rPr>
          <w:b/>
        </w:rPr>
        <w:t>SOCIALINIO DARBO METODINIO CENTRO VEIKLA:</w:t>
      </w:r>
    </w:p>
    <w:p w:rsidR="00D75466" w:rsidRPr="00D85184" w:rsidRDefault="00B709DE" w:rsidP="00D75466">
      <w:pPr>
        <w:spacing w:line="360" w:lineRule="auto"/>
        <w:ind w:firstLine="993"/>
        <w:jc w:val="both"/>
        <w:rPr>
          <w:bCs/>
        </w:rPr>
      </w:pPr>
      <w:r w:rsidRPr="00D85184">
        <w:rPr>
          <w:bCs/>
        </w:rPr>
        <w:t xml:space="preserve">2017 m. Centras atnaujino </w:t>
      </w:r>
      <w:r w:rsidR="00D75466" w:rsidRPr="00D85184">
        <w:rPr>
          <w:bCs/>
        </w:rPr>
        <w:t>kvalifikacijos kėlimo programą socialinio darbuotojo padėjėjams „Įžanginė socialinio darbuotojo padėjėjų/individualios priežiūros personalo programa</w:t>
      </w:r>
      <w:r w:rsidRPr="00D85184">
        <w:rPr>
          <w:bCs/>
        </w:rPr>
        <w:t>“</w:t>
      </w:r>
      <w:r w:rsidR="00D75466" w:rsidRPr="00D85184">
        <w:rPr>
          <w:bCs/>
        </w:rPr>
        <w:t xml:space="preserve"> (40 ak. val.). Programos tikslas</w:t>
      </w:r>
      <w:r w:rsidR="00D75466" w:rsidRPr="00D85184">
        <w:rPr>
          <w:bCs/>
          <w:iCs/>
        </w:rPr>
        <w:t xml:space="preserve"> – </w:t>
      </w:r>
      <w:r w:rsidR="00D75466" w:rsidRPr="00D85184">
        <w:rPr>
          <w:bCs/>
          <w:shd w:val="clear" w:color="auto" w:fill="FFFFFF"/>
        </w:rPr>
        <w:t>suteikti socialinio darbuotojo padėjėjams/individualios priežiūros personalo darbuotojams žinių bei įgūdžių dirbant su neįgaliais, pagyvenusiais žmonėmis, socialinę riziką patiriančiais žmonėmis, šeimomis ir vaikais, tobulinti darbo metodiką teikiant socialines paslaugas. </w:t>
      </w:r>
      <w:r w:rsidR="00D75466" w:rsidRPr="00D85184">
        <w:rPr>
          <w:bCs/>
        </w:rPr>
        <w:t xml:space="preserve">Programos uždaviniai: </w:t>
      </w:r>
      <w:r w:rsidR="00D75466" w:rsidRPr="00D85184">
        <w:rPr>
          <w:bCs/>
          <w:shd w:val="clear" w:color="auto" w:fill="FFFFFF"/>
        </w:rPr>
        <w:t xml:space="preserve">suteikti žinių apie darbo su neįgaliais, senyvo amžiaus žmonėmis bei socialinę riziką patiriančiais asmenimis, šeimomis ir vaikais ypatumus; per komandinį darbą mokytis suvokti ir priimti kito nuomonę, ugdyti pasitikėjimą kitais žmonėmis, gilinti bendradarbiavimo įgūdžius; </w:t>
      </w:r>
      <w:r w:rsidR="00D75466" w:rsidRPr="00D85184">
        <w:rPr>
          <w:bCs/>
          <w:shd w:val="clear" w:color="auto" w:fill="FFFFFF"/>
        </w:rPr>
        <w:lastRenderedPageBreak/>
        <w:t xml:space="preserve">suteikti informacijos apie galimas klientų sveikatos problemas bei adaptacijos sunkumus; gilinti savianalizės ir savęs pažinimo/reflektavimo, empatiško bendravimo bei aktyvaus klausymosi įgūdžius; suteikti informacijos apie darbo saugą bei konfliktų sprendimo ir valdymo būdus; gilinti klientų poreikių identifikavimo bei socialinių paslaugų pritaikymo įgūdžius; supažindinti su įgytų įgūdžių pritaikymo kasdienėje veikloje galimybėmis. </w:t>
      </w:r>
      <w:r w:rsidRPr="00D85184">
        <w:rPr>
          <w:bCs/>
        </w:rPr>
        <w:t xml:space="preserve">Programa 2017-11-15 patvirtino </w:t>
      </w:r>
      <w:r w:rsidR="00D75466" w:rsidRPr="00D85184">
        <w:rPr>
          <w:bCs/>
        </w:rPr>
        <w:t>Socialinių paslaugų priežiūros departamento prie SADM</w:t>
      </w:r>
      <w:r w:rsidRPr="00D85184">
        <w:rPr>
          <w:bCs/>
        </w:rPr>
        <w:t>.</w:t>
      </w:r>
    </w:p>
    <w:p w:rsidR="00D75466" w:rsidRDefault="00D75466" w:rsidP="00D75466">
      <w:pPr>
        <w:pStyle w:val="ListParagraph"/>
        <w:spacing w:line="360" w:lineRule="auto"/>
        <w:ind w:left="0" w:firstLine="993"/>
        <w:jc w:val="both"/>
        <w:rPr>
          <w:bCs/>
        </w:rPr>
      </w:pPr>
      <w:r w:rsidRPr="00D85184">
        <w:rPr>
          <w:bCs/>
        </w:rPr>
        <w:t>2017 m. vyko 5 mokymai:</w:t>
      </w:r>
    </w:p>
    <w:tbl>
      <w:tblPr>
        <w:tblStyle w:val="TableGrid"/>
        <w:tblW w:w="9606" w:type="dxa"/>
        <w:tblLook w:val="04A0"/>
      </w:tblPr>
      <w:tblGrid>
        <w:gridCol w:w="7196"/>
        <w:gridCol w:w="2410"/>
      </w:tblGrid>
      <w:tr w:rsidR="0061647F" w:rsidRPr="0061647F" w:rsidTr="0061647F">
        <w:tc>
          <w:tcPr>
            <w:tcW w:w="7196" w:type="dxa"/>
          </w:tcPr>
          <w:p w:rsidR="0061647F" w:rsidRPr="0061647F" w:rsidRDefault="0061647F" w:rsidP="0061647F">
            <w:pPr>
              <w:pStyle w:val="ListParagraph"/>
              <w:spacing w:line="276" w:lineRule="auto"/>
              <w:ind w:left="0"/>
              <w:jc w:val="both"/>
              <w:rPr>
                <w:b/>
                <w:bCs/>
              </w:rPr>
            </w:pPr>
            <w:r w:rsidRPr="0061647F">
              <w:rPr>
                <w:b/>
                <w:bCs/>
              </w:rPr>
              <w:t>Mokymų pavadinimas</w:t>
            </w:r>
          </w:p>
        </w:tc>
        <w:tc>
          <w:tcPr>
            <w:tcW w:w="2410" w:type="dxa"/>
          </w:tcPr>
          <w:p w:rsidR="0061647F" w:rsidRPr="0061647F" w:rsidRDefault="0061647F" w:rsidP="0061647F">
            <w:pPr>
              <w:pStyle w:val="ListParagraph"/>
              <w:spacing w:line="276" w:lineRule="auto"/>
              <w:ind w:left="0"/>
              <w:jc w:val="both"/>
              <w:rPr>
                <w:b/>
                <w:bCs/>
              </w:rPr>
            </w:pPr>
            <w:r w:rsidRPr="0061647F">
              <w:rPr>
                <w:b/>
                <w:bCs/>
              </w:rPr>
              <w:t>Dalyvių skaičius</w:t>
            </w:r>
          </w:p>
        </w:tc>
      </w:tr>
      <w:tr w:rsidR="0061647F" w:rsidRPr="0061647F" w:rsidTr="0061647F">
        <w:tc>
          <w:tcPr>
            <w:tcW w:w="7196" w:type="dxa"/>
          </w:tcPr>
          <w:p w:rsidR="0061647F" w:rsidRPr="0061647F" w:rsidRDefault="0061647F" w:rsidP="0061647F">
            <w:pPr>
              <w:pStyle w:val="ListParagraph"/>
              <w:spacing w:line="276" w:lineRule="auto"/>
              <w:ind w:left="0"/>
              <w:jc w:val="both"/>
              <w:rPr>
                <w:bCs/>
              </w:rPr>
            </w:pPr>
            <w:r w:rsidRPr="0061647F">
              <w:rPr>
                <w:bCs/>
              </w:rPr>
              <w:t xml:space="preserve">2017 m. gegužės 29-30 d. </w:t>
            </w:r>
            <w:r>
              <w:rPr>
                <w:bCs/>
              </w:rPr>
              <w:t>s</w:t>
            </w:r>
            <w:r w:rsidRPr="0061647F">
              <w:rPr>
                <w:bCs/>
              </w:rPr>
              <w:t xml:space="preserve">ocialinio darbuotojo padėjėjų periodinė kvalifikacijos kėlimo programa „Streso valdymas“ (16 ak. val.)  </w:t>
            </w:r>
          </w:p>
        </w:tc>
        <w:tc>
          <w:tcPr>
            <w:tcW w:w="2410" w:type="dxa"/>
          </w:tcPr>
          <w:p w:rsidR="0061647F" w:rsidRPr="0061647F" w:rsidRDefault="0061647F" w:rsidP="0061647F">
            <w:pPr>
              <w:pStyle w:val="ListParagraph"/>
              <w:spacing w:line="276" w:lineRule="auto"/>
              <w:ind w:left="0"/>
              <w:jc w:val="both"/>
              <w:rPr>
                <w:bCs/>
              </w:rPr>
            </w:pPr>
            <w:r w:rsidRPr="0061647F">
              <w:rPr>
                <w:bCs/>
              </w:rPr>
              <w:t>15</w:t>
            </w:r>
          </w:p>
        </w:tc>
      </w:tr>
      <w:tr w:rsidR="0061647F" w:rsidRPr="0061647F" w:rsidTr="0061647F">
        <w:tc>
          <w:tcPr>
            <w:tcW w:w="7196" w:type="dxa"/>
          </w:tcPr>
          <w:p w:rsidR="0061647F" w:rsidRPr="0061647F" w:rsidRDefault="0061647F" w:rsidP="0061647F">
            <w:pPr>
              <w:pStyle w:val="ListParagraph"/>
              <w:spacing w:line="276" w:lineRule="auto"/>
              <w:ind w:left="0"/>
              <w:jc w:val="both"/>
              <w:rPr>
                <w:bCs/>
              </w:rPr>
            </w:pPr>
            <w:r w:rsidRPr="0061647F">
              <w:rPr>
                <w:bCs/>
              </w:rPr>
              <w:t xml:space="preserve">2017 m. birželio 29-30 d. socialinio darbuotojo padėjėjų periodinė kvalifikacijos kėlimo programa „Streso valdymas“ (16 ak. val.)  </w:t>
            </w:r>
          </w:p>
        </w:tc>
        <w:tc>
          <w:tcPr>
            <w:tcW w:w="2410" w:type="dxa"/>
          </w:tcPr>
          <w:p w:rsidR="0061647F" w:rsidRPr="0061647F" w:rsidRDefault="0061647F" w:rsidP="0061647F">
            <w:pPr>
              <w:pStyle w:val="ListParagraph"/>
              <w:spacing w:line="276" w:lineRule="auto"/>
              <w:ind w:left="0"/>
              <w:jc w:val="both"/>
              <w:rPr>
                <w:bCs/>
              </w:rPr>
            </w:pPr>
            <w:r>
              <w:rPr>
                <w:bCs/>
              </w:rPr>
              <w:t>15</w:t>
            </w:r>
          </w:p>
        </w:tc>
      </w:tr>
      <w:tr w:rsidR="0061647F" w:rsidRPr="0061647F" w:rsidTr="0061647F">
        <w:tc>
          <w:tcPr>
            <w:tcW w:w="7196" w:type="dxa"/>
          </w:tcPr>
          <w:p w:rsidR="0061647F" w:rsidRPr="0061647F" w:rsidRDefault="0061647F" w:rsidP="0061647F">
            <w:pPr>
              <w:pStyle w:val="ListParagraph"/>
              <w:spacing w:line="276" w:lineRule="auto"/>
              <w:ind w:left="0"/>
              <w:jc w:val="both"/>
              <w:rPr>
                <w:bCs/>
              </w:rPr>
            </w:pPr>
            <w:r w:rsidRPr="0061647F">
              <w:rPr>
                <w:bCs/>
              </w:rPr>
              <w:t>2017 m. spalio 26-27 d. socialinio darbuotojo padėjėjų periodinė kvalifikacijos kėlimo programa „Streso valdymas“ (16 ak. val.)</w:t>
            </w:r>
          </w:p>
        </w:tc>
        <w:tc>
          <w:tcPr>
            <w:tcW w:w="2410" w:type="dxa"/>
          </w:tcPr>
          <w:p w:rsidR="0061647F" w:rsidRPr="0061647F" w:rsidRDefault="0061647F" w:rsidP="0061647F">
            <w:pPr>
              <w:pStyle w:val="ListParagraph"/>
              <w:spacing w:line="276" w:lineRule="auto"/>
              <w:ind w:left="0"/>
              <w:jc w:val="both"/>
              <w:rPr>
                <w:bCs/>
              </w:rPr>
            </w:pPr>
            <w:r>
              <w:rPr>
                <w:bCs/>
              </w:rPr>
              <w:t>16</w:t>
            </w:r>
          </w:p>
        </w:tc>
      </w:tr>
      <w:tr w:rsidR="0061647F" w:rsidRPr="0061647F" w:rsidTr="0061647F">
        <w:tc>
          <w:tcPr>
            <w:tcW w:w="7196" w:type="dxa"/>
          </w:tcPr>
          <w:p w:rsidR="0061647F" w:rsidRPr="0061647F" w:rsidRDefault="0061647F" w:rsidP="0061647F">
            <w:pPr>
              <w:pStyle w:val="ListParagraph"/>
              <w:spacing w:line="276" w:lineRule="auto"/>
              <w:ind w:left="0"/>
              <w:jc w:val="both"/>
              <w:rPr>
                <w:bCs/>
              </w:rPr>
            </w:pPr>
            <w:r w:rsidRPr="0061647F">
              <w:rPr>
                <w:bCs/>
              </w:rPr>
              <w:t>2017 m. lapkričio 27-29 d. socialinių darbuotojų kvalifikacijos kėlimo programa „Prekybos žmonėmis prevencija“ (24 ak. val.)</w:t>
            </w:r>
          </w:p>
        </w:tc>
        <w:tc>
          <w:tcPr>
            <w:tcW w:w="2410" w:type="dxa"/>
          </w:tcPr>
          <w:p w:rsidR="0061647F" w:rsidRPr="0061647F" w:rsidRDefault="0061647F" w:rsidP="0061647F">
            <w:pPr>
              <w:pStyle w:val="ListParagraph"/>
              <w:spacing w:line="276" w:lineRule="auto"/>
              <w:ind w:left="0"/>
              <w:jc w:val="both"/>
              <w:rPr>
                <w:bCs/>
              </w:rPr>
            </w:pPr>
            <w:r>
              <w:rPr>
                <w:bCs/>
              </w:rPr>
              <w:t>7</w:t>
            </w:r>
          </w:p>
        </w:tc>
      </w:tr>
      <w:tr w:rsidR="0061647F" w:rsidRPr="0061647F" w:rsidTr="0061647F">
        <w:tc>
          <w:tcPr>
            <w:tcW w:w="7196" w:type="dxa"/>
          </w:tcPr>
          <w:p w:rsidR="0061647F" w:rsidRPr="0061647F" w:rsidRDefault="0061647F" w:rsidP="005E1986">
            <w:pPr>
              <w:pStyle w:val="ListParagraph"/>
              <w:spacing w:line="276" w:lineRule="auto"/>
              <w:ind w:left="0"/>
              <w:jc w:val="both"/>
              <w:rPr>
                <w:bCs/>
              </w:rPr>
            </w:pPr>
            <w:r w:rsidRPr="0061647F">
              <w:rPr>
                <w:bCs/>
              </w:rPr>
              <w:t>2017 m. gruodžio</w:t>
            </w:r>
            <w:r w:rsidR="005E1986">
              <w:rPr>
                <w:bCs/>
              </w:rPr>
              <w:t xml:space="preserve"> mėn</w:t>
            </w:r>
            <w:r w:rsidRPr="0061647F">
              <w:rPr>
                <w:bCs/>
              </w:rPr>
              <w:t xml:space="preserve">. „Įžanginė socialinio darbuotojo padėjėjų/individualios priežiūros personalo programa“ (40 ak. val.)  </w:t>
            </w:r>
          </w:p>
        </w:tc>
        <w:tc>
          <w:tcPr>
            <w:tcW w:w="2410" w:type="dxa"/>
          </w:tcPr>
          <w:p w:rsidR="0061647F" w:rsidRPr="0061647F" w:rsidRDefault="0061647F" w:rsidP="0061647F">
            <w:pPr>
              <w:pStyle w:val="ListParagraph"/>
              <w:spacing w:line="276" w:lineRule="auto"/>
              <w:ind w:left="0"/>
              <w:jc w:val="both"/>
              <w:rPr>
                <w:bCs/>
              </w:rPr>
            </w:pPr>
            <w:r>
              <w:rPr>
                <w:bCs/>
              </w:rPr>
              <w:t>20</w:t>
            </w:r>
          </w:p>
        </w:tc>
      </w:tr>
    </w:tbl>
    <w:p w:rsidR="0061647F" w:rsidRPr="00D85184" w:rsidRDefault="0061647F" w:rsidP="00D75466">
      <w:pPr>
        <w:pStyle w:val="ListParagraph"/>
        <w:spacing w:line="360" w:lineRule="auto"/>
        <w:ind w:left="0" w:firstLine="993"/>
        <w:jc w:val="both"/>
        <w:rPr>
          <w:bCs/>
        </w:rPr>
      </w:pPr>
    </w:p>
    <w:p w:rsidR="00D75466" w:rsidRPr="00D85184" w:rsidRDefault="00B709DE" w:rsidP="00A81D3F">
      <w:pPr>
        <w:tabs>
          <w:tab w:val="left" w:pos="-180"/>
          <w:tab w:val="left" w:pos="0"/>
          <w:tab w:val="left" w:pos="1080"/>
          <w:tab w:val="left" w:pos="1530"/>
        </w:tabs>
        <w:spacing w:line="360" w:lineRule="auto"/>
        <w:ind w:firstLine="993"/>
        <w:jc w:val="both"/>
        <w:rPr>
          <w:b/>
        </w:rPr>
      </w:pPr>
      <w:r w:rsidRPr="00D85184">
        <w:rPr>
          <w:b/>
        </w:rPr>
        <w:t>SOCIALINIŲ PASLAUGŲ CENTRO 2017 M. VYKDYTI PROJEKTAI</w:t>
      </w:r>
      <w:r w:rsidR="00A81D3F" w:rsidRPr="00D85184">
        <w:rPr>
          <w:b/>
        </w:rPr>
        <w:t xml:space="preserve"> IR PROGRAMOS</w:t>
      </w:r>
    </w:p>
    <w:p w:rsidR="00FD29B3" w:rsidRPr="00D85184" w:rsidRDefault="00D75466" w:rsidP="00FD29B3">
      <w:pPr>
        <w:tabs>
          <w:tab w:val="left" w:pos="993"/>
        </w:tabs>
        <w:spacing w:line="360" w:lineRule="auto"/>
        <w:jc w:val="both"/>
        <w:rPr>
          <w:bCs/>
          <w:shd w:val="clear" w:color="auto" w:fill="FFFFFF"/>
        </w:rPr>
      </w:pPr>
      <w:r w:rsidRPr="00D85184">
        <w:rPr>
          <w:bCs/>
          <w:shd w:val="clear" w:color="auto" w:fill="FFFFFF"/>
        </w:rPr>
        <w:tab/>
      </w:r>
      <w:bookmarkStart w:id="2" w:name="_Hlk503515473"/>
      <w:r w:rsidR="00FD29B3" w:rsidRPr="00D85184">
        <w:rPr>
          <w:bCs/>
          <w:shd w:val="clear" w:color="auto" w:fill="FFFFFF"/>
        </w:rPr>
        <w:t>2017 m. projektai/ programos:</w:t>
      </w:r>
    </w:p>
    <w:p w:rsidR="00FD29B3" w:rsidRPr="00D85184" w:rsidRDefault="00FD29B3" w:rsidP="00FD29B3">
      <w:pPr>
        <w:pStyle w:val="ListParagraph"/>
        <w:numPr>
          <w:ilvl w:val="0"/>
          <w:numId w:val="17"/>
        </w:numPr>
        <w:tabs>
          <w:tab w:val="left" w:pos="993"/>
        </w:tabs>
        <w:spacing w:line="360" w:lineRule="auto"/>
        <w:ind w:left="0" w:firstLine="993"/>
        <w:jc w:val="both"/>
        <w:rPr>
          <w:bCs/>
          <w:iCs/>
        </w:rPr>
      </w:pPr>
      <w:r w:rsidRPr="00D85184">
        <w:rPr>
          <w:b/>
          <w:bCs/>
        </w:rPr>
        <w:t>Projektas „Vaikų svajonės“</w:t>
      </w:r>
      <w:r w:rsidRPr="00D85184">
        <w:rPr>
          <w:bCs/>
          <w:iCs/>
        </w:rPr>
        <w:t xml:space="preserve">skirtas padėti sudėtingomis socialinėmis sąlygomis gyvenančių šeimų vaikams iki 18 metų. Šiuos vaikus prižiūrintys Lietuvos savivaldybių socialiniai darbuotojai, reguliarių susitikimų su vaikais metu, pasikalba ir apie vaikų svajones, kurių išsipildymo vaikai labiausiai trokšta bei kodėl. Šias svajones socialiniai darbuotojai užrašo ir atsiunčia projekto savanoriams, kurie jas įkelia į svetainę www.vaiksvajones.lt. </w:t>
      </w:r>
      <w:r>
        <w:rPr>
          <w:bCs/>
          <w:iCs/>
        </w:rPr>
        <w:t>K</w:t>
      </w:r>
      <w:r w:rsidRPr="00D85184">
        <w:rPr>
          <w:bCs/>
          <w:iCs/>
        </w:rPr>
        <w:t xml:space="preserve">iekvienas svetainės lankytojas gali susipažinti su vaikų svajonėmis ir pasirinkti jas įgyvendinti. Projektas, kurio tikslas – padrąsinti vaikus tikėti ir siekti savo svajonių, parodyti jiems dėmesį ir rūpestį, vyksta keletą mėnesių per metus, dažniausiai nuo spalio vidurio iki gruodžio pabaigos. </w:t>
      </w:r>
    </w:p>
    <w:p w:rsidR="00FD29B3" w:rsidRPr="00D85184" w:rsidRDefault="00FD29B3" w:rsidP="00FD29B3">
      <w:pPr>
        <w:snapToGrid w:val="0"/>
        <w:spacing w:line="360" w:lineRule="auto"/>
        <w:ind w:firstLine="900"/>
        <w:jc w:val="both"/>
        <w:rPr>
          <w:bCs/>
        </w:rPr>
      </w:pPr>
      <w:r w:rsidRPr="00D85184">
        <w:rPr>
          <w:bCs/>
        </w:rPr>
        <w:t>2017 m. projekte dalyvavo 10 Kauno rajono seniūnijų: Vilkijos sen., Zapyškio sen., Babtų sen., Alšėnų sen., Karmėlavos sen., Garliavos apyl. sen., Čekiškės sen., Domeikavos sen., Ežerėlio sen., Neveronių sen. Iš viso projektui buvo pateiktos ir geros valios žmonių išpildytos 146 vaikų, gyvenančių socialinės rizikos šeimose, svajonės.</w:t>
      </w:r>
    </w:p>
    <w:p w:rsidR="00FD29B3" w:rsidRPr="00D85184" w:rsidRDefault="00FD29B3" w:rsidP="00FD29B3">
      <w:pPr>
        <w:spacing w:line="360" w:lineRule="auto"/>
        <w:ind w:firstLine="990"/>
        <w:jc w:val="both"/>
        <w:rPr>
          <w:rFonts w:eastAsia="Calibri"/>
          <w:bCs/>
        </w:rPr>
      </w:pPr>
      <w:r w:rsidRPr="00D85184">
        <w:rPr>
          <w:bCs/>
        </w:rPr>
        <w:t xml:space="preserve">2. </w:t>
      </w:r>
      <w:r w:rsidRPr="00D85184">
        <w:rPr>
          <w:b/>
          <w:bCs/>
          <w:color w:val="000000"/>
        </w:rPr>
        <w:t>Visuomenės sveikatos rėmimo specialiosios programos priemonės „Pedikuliozės profilaktika ir sergamumo mažinimas“ programa</w:t>
      </w:r>
      <w:r w:rsidRPr="00D85184">
        <w:rPr>
          <w:bCs/>
          <w:color w:val="000000"/>
        </w:rPr>
        <w:t>. Jos</w:t>
      </w:r>
      <w:r w:rsidRPr="00D85184">
        <w:rPr>
          <w:rFonts w:eastAsia="Calibri"/>
          <w:bCs/>
          <w:color w:val="000000"/>
        </w:rPr>
        <w:t xml:space="preserve"> tikslas – vykdyti pedikuliozės profilaktiką ir mažinti sergamumą šia liga Kauno rajone, ugdant socialinių </w:t>
      </w:r>
      <w:r w:rsidRPr="00D85184">
        <w:rPr>
          <w:rFonts w:eastAsia="Calibri"/>
          <w:bCs/>
          <w:color w:val="000000"/>
        </w:rPr>
        <w:lastRenderedPageBreak/>
        <w:t>problemų turinčių šeimų higienos įgūdžius ir padedant įsigyti pedikuliozės profilaktikai ir gydymui reikalingas priemones.</w:t>
      </w:r>
      <w:r w:rsidRPr="00D85184">
        <w:rPr>
          <w:rFonts w:eastAsia="Calibri"/>
          <w:bCs/>
        </w:rPr>
        <w:tab/>
        <w:t>Lankantis šeimose vyko tiesioginis darbas su šeimomis, kurios turi socialinių problemų: tėvai ir vaikai buvo šviečiami ir mokomi palaikyti švarą ir tvarką namuose, taip pat buvo gerinami ir formuojami šeimų, susidūrusių su pedikuliozės atvejais, asmens higienos įgūdžiai. Nuolatos buvo teikiama informacija apie galimas pasekmes, ligas, susirgimus nesilaikant asmens higienos taisyklių, apie galimas grėsmes nepalaikant švaros namuose. Visos programos metu Centro socialiniai darbuotojai darbui su socia</w:t>
      </w:r>
      <w:r w:rsidR="005E1986">
        <w:rPr>
          <w:rFonts w:eastAsia="Calibri"/>
          <w:bCs/>
        </w:rPr>
        <w:t>linės rizikos šeimomis lankėsi</w:t>
      </w:r>
      <w:r w:rsidRPr="00D85184">
        <w:rPr>
          <w:rFonts w:eastAsia="Calibri"/>
          <w:bCs/>
        </w:rPr>
        <w:t xml:space="preserve"> 101 šeimoje, iš jų 43 šeimos aprūpintos higienos ir švaros palaikymo priemonėmis bei priemonėmis nuo pedikuliozės.</w:t>
      </w:r>
    </w:p>
    <w:p w:rsidR="00FD29B3" w:rsidRDefault="00FD29B3" w:rsidP="00FD29B3">
      <w:pPr>
        <w:tabs>
          <w:tab w:val="left" w:pos="993"/>
        </w:tabs>
        <w:spacing w:line="360" w:lineRule="auto"/>
        <w:ind w:firstLine="851"/>
        <w:jc w:val="both"/>
        <w:rPr>
          <w:bCs/>
          <w:shd w:val="clear" w:color="auto" w:fill="FFFFFF"/>
        </w:rPr>
      </w:pPr>
      <w:r w:rsidRPr="00D85184">
        <w:rPr>
          <w:rFonts w:eastAsia="Calibri"/>
          <w:bCs/>
        </w:rPr>
        <w:t xml:space="preserve">3. </w:t>
      </w:r>
      <w:r>
        <w:rPr>
          <w:rFonts w:eastAsia="Calibri"/>
          <w:bCs/>
        </w:rPr>
        <w:t>„</w:t>
      </w:r>
      <w:r w:rsidRPr="00D85184">
        <w:rPr>
          <w:b/>
          <w:bCs/>
          <w:shd w:val="clear" w:color="auto" w:fill="FFFFFF"/>
        </w:rPr>
        <w:t>Garliavos vaikų dienos centras“</w:t>
      </w:r>
      <w:r w:rsidRPr="00D85184">
        <w:rPr>
          <w:bCs/>
          <w:shd w:val="clear" w:color="auto" w:fill="FFFFFF"/>
        </w:rPr>
        <w:t>. Projekto tikslas – socialinės rizikos, socialiai remtinose, daugiavaikėse ir nepilnose šeimose ir kt. gyvenantiems vaikams ir jų tėvams teikti socialines, psichologines paslaugas, organizuoti vaikų užimtumą, ugdyti kūrybiškumą, socialinius ir gyvenimo įgūdžius.Vaikų dienos centrą lankantiems vaikams nuo pirmadienio iki ketvirtadienio teikiama socialinė, psichologinė pagalba, vyksta individualūs pokalbiai, mokslo metų eigoje vaikų veikla papildoma pamokų ruoša. Vaikams vedami gyvenimo bei bendravimo įgūdžių užsiėmimai, žaidimų, judėjimo, meno terapijos užsiėmimai. Kartą per savaitę vaikai lankosi Kauno rajono viešojoje bibliotekoje, kur mokosi kompiuterinio raštingumo,  vyksta sportuoti į Centrą. Per 2017 m. Garliavos vaikų dienos centrą lankė 32 vaikai nuo 7 iki 12 m. amžiaus. Vaikų dienos centro veikla viešinamaCentro internetiniame tinklalapyje bei Krizių centro socialiniame tinkle Facebook. Projekto metu vaikai lankė baseiną, vyko į keliones, išvykas, dalyvavo edukacinėse programose.  Nuo 2017 m. vasario 7 d. iki 2017 m. gruodžio 31 d. suteikta 150 socialinių ir gyvenimo įgūdžių ugdymo  (socialinių, higienos įpročių formavimas, pagalba ruošiant pamokas ir kt.). Pravesta 39 psichologo bendravimo įgūdžių ugdymo užsiėmimai. Per paslaugų teikimo laikotarpį 190 kartų kontaktuota su tėvais keičiantis informacija, konsultuojant vaikų auklėjimo, mitybos, elgesio, mokymosi problemų ir  kt. klausimais.</w:t>
      </w:r>
    </w:p>
    <w:p w:rsidR="00FD29B3" w:rsidRPr="00D85184" w:rsidRDefault="00FD29B3" w:rsidP="00FD29B3">
      <w:pPr>
        <w:spacing w:line="360" w:lineRule="auto"/>
        <w:ind w:firstLine="993"/>
        <w:jc w:val="both"/>
      </w:pPr>
      <w:r>
        <w:rPr>
          <w:bCs/>
          <w:shd w:val="clear" w:color="auto" w:fill="FFFFFF"/>
        </w:rPr>
        <w:t xml:space="preserve">4. </w:t>
      </w:r>
      <w:r w:rsidRPr="00C574C4">
        <w:rPr>
          <w:b/>
        </w:rPr>
        <w:t>Europos socialinio fondo finansuojamas projektas</w:t>
      </w:r>
      <w:r w:rsidRPr="00EC7E37">
        <w:rPr>
          <w:b/>
        </w:rPr>
        <w:t xml:space="preserve"> „Socialinių paslaugų kokybės gerinimas, taikant EQUASS kokybės sistemą“.</w:t>
      </w:r>
      <w:r w:rsidRPr="00D85184">
        <w:t xml:space="preserve"> Europos socialinių paslaugų kokybės užtikrinimo sistema (EQUASS) yra Europos reabilitacijos platformos iniciatyva. Pagal EQUASS programas teikiamos visapusiškos paslaugos kokybės gerinimo, skatinimo, pripažinimo ir sertifikavimo srityse, kuriose laikomasi socialinėms paslaugoms Europoje keliamų kokybės reikalavimų. EQUASS iniciatyva siekiama socialinių paslaugų sektoriaus plėtros</w:t>
      </w:r>
      <w:r>
        <w:t>,</w:t>
      </w:r>
      <w:r w:rsidRPr="00D85184">
        <w:t xml:space="preserve"> skatinant paslaugų teikėjus gerinti kokybę, nuolat tobulėti, mokytis ir vystytis, kad paslaugų vartotojams visoje Europoje būtų garantuotos kokybiškos paslaugos. Centro </w:t>
      </w:r>
      <w:r>
        <w:t xml:space="preserve">2017 m. </w:t>
      </w:r>
      <w:r w:rsidRPr="00D85184">
        <w:t>pateikta paraiška buvo įvertinta 56 b</w:t>
      </w:r>
      <w:r>
        <w:t xml:space="preserve">alais, užėmė 6 vietą ir buvo </w:t>
      </w:r>
      <w:r w:rsidRPr="00D85184">
        <w:t xml:space="preserve">pripažinta finansuotina. </w:t>
      </w:r>
      <w:r w:rsidRPr="00D85184">
        <w:lastRenderedPageBreak/>
        <w:t xml:space="preserve">EQUASS kokybės vertinimo sistemos vertinime </w:t>
      </w:r>
      <w:r>
        <w:t xml:space="preserve">buvo </w:t>
      </w:r>
      <w:r w:rsidRPr="00D85184">
        <w:t xml:space="preserve">pasirinktas </w:t>
      </w:r>
      <w:r>
        <w:t xml:space="preserve">Centro </w:t>
      </w:r>
      <w:r w:rsidRPr="00D85184">
        <w:t>Šeimos gerovės skyrius, kuris iki 2018 m. gruodžio mėnesio sieks socialinių paslaugų kokybės pripažinimo ir</w:t>
      </w:r>
      <w:r>
        <w:t xml:space="preserve"> įgyvendins</w:t>
      </w:r>
      <w:r w:rsidRPr="00D85184">
        <w:t xml:space="preserve"> sertifikavimo programas.</w:t>
      </w:r>
    </w:p>
    <w:p w:rsidR="00FD29B3" w:rsidRPr="00D85184" w:rsidRDefault="00FD29B3" w:rsidP="00FD29B3">
      <w:pPr>
        <w:spacing w:line="360" w:lineRule="auto"/>
        <w:ind w:firstLine="993"/>
        <w:jc w:val="both"/>
      </w:pPr>
      <w:r>
        <w:rPr>
          <w:bCs/>
          <w:shd w:val="clear" w:color="auto" w:fill="FFFFFF"/>
        </w:rPr>
        <w:t xml:space="preserve">5. </w:t>
      </w:r>
      <w:r w:rsidRPr="00C574C4">
        <w:rPr>
          <w:b/>
        </w:rPr>
        <w:t>Europos socialinio fondo finansuojamas projektas „Integralios pagalbos į namus teikimas Kauno rajone“</w:t>
      </w:r>
      <w:r w:rsidRPr="00D85184">
        <w:t xml:space="preserve">. Projekto tikslas – plėtoti integralią pagalbą sunkią negalią turintiems vaikams, suaugusiems ir senyvo amžiaus asmenims, ir konsultacinę pagalbą jų šeimoms bei gerinti šių paslaugų prieinamumą Kauno rajone. Projektu siekiama sudaryti sąlygas sunkią negalią turinčiam asmeniui kuo ilgiau savarankiškai gyventi savo namuose, stiprinti jo gebėjimus ir savarankiškumą, užtikrinti jo socialinius ir slaugos poreikius atitinkančių paslaugų teikimą, o šeimos nariams palengvinti ligonio priežiūrą, derinti profesinį ir šeimos gyvenimą. Integrali pagalba namuose teikiama komandos principu, kurią sudaro: socialinio darbo organizatorius, slaugytojas, slaugytojo padėjėjas, kineziterapeutas, socialinio darbuotojo padėjėjas, psichologas. Nuo 2017 m. sausio 2 d. iki 2017 m. gruodžio 29 d. 67 dienos socialinės globos namuose gavėjai gavo kineziterapijos paslaugas, slaugytojo padėjėjo paslaugas gavo 27 asmenys, slaugytojo paslaugas gavo 56 asmenys. </w:t>
      </w:r>
    </w:p>
    <w:p w:rsidR="00FD29B3" w:rsidRDefault="00FD29B3" w:rsidP="00FD29B3">
      <w:pPr>
        <w:tabs>
          <w:tab w:val="left" w:pos="1843"/>
        </w:tabs>
        <w:spacing w:line="360" w:lineRule="auto"/>
        <w:ind w:firstLine="851"/>
        <w:jc w:val="both"/>
        <w:rPr>
          <w:rFonts w:eastAsia="Calibri"/>
          <w:bCs/>
        </w:rPr>
      </w:pPr>
    </w:p>
    <w:bookmarkEnd w:id="2"/>
    <w:p w:rsidR="00DD1112" w:rsidRPr="00D85184" w:rsidRDefault="00D75466" w:rsidP="00E47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center"/>
        <w:rPr>
          <w:rFonts w:eastAsia="Calibri"/>
        </w:rPr>
      </w:pPr>
      <w:r w:rsidRPr="00D85184">
        <w:tab/>
      </w:r>
    </w:p>
    <w:p w:rsidR="00D75466" w:rsidRPr="00D85184" w:rsidRDefault="00D75466" w:rsidP="00D75466">
      <w:pPr>
        <w:spacing w:line="360" w:lineRule="auto"/>
        <w:jc w:val="both"/>
      </w:pPr>
      <w:r w:rsidRPr="00D85184">
        <w:t>L. e. direktoriaus pareigas</w:t>
      </w:r>
      <w:r w:rsidRPr="00D85184">
        <w:tab/>
      </w:r>
      <w:r w:rsidRPr="00D85184">
        <w:tab/>
      </w:r>
      <w:r w:rsidRPr="00D85184">
        <w:tab/>
      </w:r>
      <w:r w:rsidRPr="00D85184">
        <w:tab/>
      </w:r>
      <w:r w:rsidR="00F755A4">
        <w:tab/>
      </w:r>
      <w:r w:rsidRPr="00D85184">
        <w:t>Kristina Stanislovaitienė</w:t>
      </w:r>
    </w:p>
    <w:sectPr w:rsidR="00D75466" w:rsidRPr="00D85184" w:rsidSect="008232CB">
      <w:headerReference w:type="default" r:id="rId8"/>
      <w:footerReference w:type="default" r:id="rId9"/>
      <w:pgSz w:w="11906" w:h="16838"/>
      <w:pgMar w:top="1134" w:right="1134"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684" w:rsidRDefault="00F31684" w:rsidP="00EE2349">
      <w:r>
        <w:separator/>
      </w:r>
    </w:p>
  </w:endnote>
  <w:endnote w:type="continuationSeparator" w:id="1">
    <w:p w:rsidR="00F31684" w:rsidRDefault="00F31684" w:rsidP="00EE23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Italic">
    <w:altName w:val="Times New Roman"/>
    <w:charset w:val="00"/>
    <w:family w:val="auto"/>
    <w:pitch w:val="default"/>
    <w:sig w:usb0="00000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E63" w:rsidRDefault="00B261FA">
    <w:pPr>
      <w:pStyle w:val="Footer"/>
      <w:jc w:val="center"/>
    </w:pPr>
    <w:r>
      <w:fldChar w:fldCharType="begin"/>
    </w:r>
    <w:r w:rsidR="00146D49">
      <w:instrText xml:space="preserve"> PAGE </w:instrText>
    </w:r>
    <w:r>
      <w:fldChar w:fldCharType="separate"/>
    </w:r>
    <w:r w:rsidR="004037C2">
      <w:rPr>
        <w:noProof/>
      </w:rPr>
      <w:t>14</w:t>
    </w:r>
    <w:r>
      <w:rPr>
        <w:noProof/>
      </w:rPr>
      <w:fldChar w:fldCharType="end"/>
    </w:r>
  </w:p>
  <w:p w:rsidR="00684E63" w:rsidRDefault="00684E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684" w:rsidRDefault="00F31684" w:rsidP="00EE2349">
      <w:r>
        <w:separator/>
      </w:r>
    </w:p>
  </w:footnote>
  <w:footnote w:type="continuationSeparator" w:id="1">
    <w:p w:rsidR="00F31684" w:rsidRDefault="00F31684" w:rsidP="00EE2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842515"/>
      <w:docPartObj>
        <w:docPartGallery w:val="Page Numbers (Top of Page)"/>
        <w:docPartUnique/>
      </w:docPartObj>
    </w:sdtPr>
    <w:sdtContent>
      <w:p w:rsidR="00331BA3" w:rsidRDefault="00B261FA">
        <w:pPr>
          <w:pStyle w:val="Header"/>
          <w:jc w:val="center"/>
        </w:pPr>
        <w:r>
          <w:fldChar w:fldCharType="begin"/>
        </w:r>
        <w:r w:rsidR="00331BA3">
          <w:instrText>PAGE   \* MERGEFORMAT</w:instrText>
        </w:r>
        <w:r>
          <w:fldChar w:fldCharType="separate"/>
        </w:r>
        <w:r w:rsidR="004037C2">
          <w:rPr>
            <w:noProof/>
          </w:rPr>
          <w:t>14</w:t>
        </w:r>
        <w:r>
          <w:fldChar w:fldCharType="end"/>
        </w:r>
      </w:p>
    </w:sdtContent>
  </w:sdt>
  <w:p w:rsidR="00331BA3" w:rsidRDefault="00331B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3.45pt;height:17.6pt" o:bullet="t">
        <v:imagedata r:id="rId1" o:title="clip_image001"/>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1080" w:hanging="360"/>
      </w:pPr>
      <w:rPr>
        <w:rFonts w:ascii="Symbol" w:hAnsi="Symbol"/>
        <w:color w:val="auto"/>
      </w:r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927"/>
        </w:tabs>
        <w:ind w:left="927" w:hanging="360"/>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0"/>
        </w:tabs>
        <w:ind w:left="1429"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0"/>
        </w:tabs>
        <w:ind w:left="1713" w:hanging="360"/>
      </w:pPr>
      <w:rPr>
        <w:rFonts w:ascii="Symbol" w:hAnsi="Symbol"/>
        <w:color w:val="auto"/>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b w:val="0"/>
      </w:rPr>
    </w:lvl>
  </w:abstractNum>
  <w:abstractNum w:abstractNumId="11">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0"/>
        </w:tabs>
        <w:ind w:left="1425" w:hanging="360"/>
      </w:pPr>
      <w:rPr>
        <w:rFonts w:ascii="Symbol" w:hAnsi="Symbol"/>
        <w:b w:val="0"/>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7"/>
      <w:numFmt w:val="decimal"/>
      <w:lvlText w:val="%2"/>
      <w:lvlJc w:val="left"/>
      <w:pPr>
        <w:tabs>
          <w:tab w:val="num" w:pos="0"/>
        </w:tabs>
        <w:ind w:left="1440" w:hanging="360"/>
      </w:pPr>
    </w:lvl>
    <w:lvl w:ilvl="2">
      <w:start w:val="1"/>
      <w:numFmt w:val="upperLetter"/>
      <w:lvlText w:val="%3."/>
      <w:lvlJc w:val="left"/>
      <w:pPr>
        <w:tabs>
          <w:tab w:val="num" w:pos="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6">
    <w:nsid w:val="056F3148"/>
    <w:multiLevelType w:val="hybridMultilevel"/>
    <w:tmpl w:val="CAD4CB92"/>
    <w:lvl w:ilvl="0" w:tplc="04270001">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start w:val="1"/>
      <w:numFmt w:val="bullet"/>
      <w:lvlText w:val=""/>
      <w:lvlJc w:val="left"/>
      <w:pPr>
        <w:ind w:left="2727" w:hanging="360"/>
      </w:pPr>
      <w:rPr>
        <w:rFonts w:ascii="Wingdings" w:hAnsi="Wingdings" w:hint="default"/>
      </w:rPr>
    </w:lvl>
    <w:lvl w:ilvl="3" w:tplc="04270001">
      <w:start w:val="1"/>
      <w:numFmt w:val="bullet"/>
      <w:lvlText w:val=""/>
      <w:lvlJc w:val="left"/>
      <w:pPr>
        <w:ind w:left="3447" w:hanging="360"/>
      </w:pPr>
      <w:rPr>
        <w:rFonts w:ascii="Symbol" w:hAnsi="Symbol" w:hint="default"/>
      </w:rPr>
    </w:lvl>
    <w:lvl w:ilvl="4" w:tplc="04270003">
      <w:start w:val="1"/>
      <w:numFmt w:val="bullet"/>
      <w:lvlText w:val="o"/>
      <w:lvlJc w:val="left"/>
      <w:pPr>
        <w:ind w:left="4167" w:hanging="360"/>
      </w:pPr>
      <w:rPr>
        <w:rFonts w:ascii="Courier New" w:hAnsi="Courier New" w:cs="Courier New" w:hint="default"/>
      </w:rPr>
    </w:lvl>
    <w:lvl w:ilvl="5" w:tplc="04270005">
      <w:start w:val="1"/>
      <w:numFmt w:val="bullet"/>
      <w:lvlText w:val=""/>
      <w:lvlJc w:val="left"/>
      <w:pPr>
        <w:ind w:left="4887" w:hanging="360"/>
      </w:pPr>
      <w:rPr>
        <w:rFonts w:ascii="Wingdings" w:hAnsi="Wingdings" w:hint="default"/>
      </w:rPr>
    </w:lvl>
    <w:lvl w:ilvl="6" w:tplc="04270001">
      <w:start w:val="1"/>
      <w:numFmt w:val="bullet"/>
      <w:lvlText w:val=""/>
      <w:lvlJc w:val="left"/>
      <w:pPr>
        <w:ind w:left="5607" w:hanging="360"/>
      </w:pPr>
      <w:rPr>
        <w:rFonts w:ascii="Symbol" w:hAnsi="Symbol" w:hint="default"/>
      </w:rPr>
    </w:lvl>
    <w:lvl w:ilvl="7" w:tplc="04270003">
      <w:start w:val="1"/>
      <w:numFmt w:val="bullet"/>
      <w:lvlText w:val="o"/>
      <w:lvlJc w:val="left"/>
      <w:pPr>
        <w:ind w:left="6327" w:hanging="360"/>
      </w:pPr>
      <w:rPr>
        <w:rFonts w:ascii="Courier New" w:hAnsi="Courier New" w:cs="Courier New" w:hint="default"/>
      </w:rPr>
    </w:lvl>
    <w:lvl w:ilvl="8" w:tplc="04270005">
      <w:start w:val="1"/>
      <w:numFmt w:val="bullet"/>
      <w:lvlText w:val=""/>
      <w:lvlJc w:val="left"/>
      <w:pPr>
        <w:ind w:left="7047" w:hanging="360"/>
      </w:pPr>
      <w:rPr>
        <w:rFonts w:ascii="Wingdings" w:hAnsi="Wingdings" w:hint="default"/>
      </w:rPr>
    </w:lvl>
  </w:abstractNum>
  <w:abstractNum w:abstractNumId="17">
    <w:nsid w:val="075E590D"/>
    <w:multiLevelType w:val="hybridMultilevel"/>
    <w:tmpl w:val="C412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6479E6"/>
    <w:multiLevelType w:val="hybridMultilevel"/>
    <w:tmpl w:val="77F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C901B54"/>
    <w:multiLevelType w:val="hybridMultilevel"/>
    <w:tmpl w:val="59B28C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0D6C0C34"/>
    <w:multiLevelType w:val="hybridMultilevel"/>
    <w:tmpl w:val="40183FA8"/>
    <w:lvl w:ilvl="0" w:tplc="F26262C6">
      <w:numFmt w:val="bullet"/>
      <w:lvlText w:val="•"/>
      <w:lvlJc w:val="left"/>
      <w:pPr>
        <w:ind w:left="1170" w:hanging="390"/>
      </w:pPr>
      <w:rPr>
        <w:rFonts w:ascii="Times New Roman" w:eastAsia="Calibri" w:hAnsi="Times New Roman" w:cs="Times New Roman" w:hint="default"/>
      </w:rPr>
    </w:lvl>
    <w:lvl w:ilvl="1" w:tplc="04270003">
      <w:start w:val="1"/>
      <w:numFmt w:val="bullet"/>
      <w:lvlText w:val="o"/>
      <w:lvlJc w:val="left"/>
      <w:pPr>
        <w:ind w:left="1860" w:hanging="360"/>
      </w:pPr>
      <w:rPr>
        <w:rFonts w:ascii="Courier New" w:hAnsi="Courier New" w:cs="Courier New" w:hint="default"/>
      </w:rPr>
    </w:lvl>
    <w:lvl w:ilvl="2" w:tplc="04270005">
      <w:start w:val="1"/>
      <w:numFmt w:val="bullet"/>
      <w:lvlText w:val=""/>
      <w:lvlJc w:val="left"/>
      <w:pPr>
        <w:ind w:left="2580" w:hanging="360"/>
      </w:pPr>
      <w:rPr>
        <w:rFonts w:ascii="Wingdings" w:hAnsi="Wingdings" w:hint="default"/>
      </w:rPr>
    </w:lvl>
    <w:lvl w:ilvl="3" w:tplc="04270001">
      <w:start w:val="1"/>
      <w:numFmt w:val="bullet"/>
      <w:lvlText w:val=""/>
      <w:lvlJc w:val="left"/>
      <w:pPr>
        <w:ind w:left="3300" w:hanging="360"/>
      </w:pPr>
      <w:rPr>
        <w:rFonts w:ascii="Symbol" w:hAnsi="Symbol" w:hint="default"/>
      </w:rPr>
    </w:lvl>
    <w:lvl w:ilvl="4" w:tplc="04270003">
      <w:start w:val="1"/>
      <w:numFmt w:val="bullet"/>
      <w:lvlText w:val="o"/>
      <w:lvlJc w:val="left"/>
      <w:pPr>
        <w:ind w:left="4020" w:hanging="360"/>
      </w:pPr>
      <w:rPr>
        <w:rFonts w:ascii="Courier New" w:hAnsi="Courier New" w:cs="Courier New" w:hint="default"/>
      </w:rPr>
    </w:lvl>
    <w:lvl w:ilvl="5" w:tplc="04270005">
      <w:start w:val="1"/>
      <w:numFmt w:val="bullet"/>
      <w:lvlText w:val=""/>
      <w:lvlJc w:val="left"/>
      <w:pPr>
        <w:ind w:left="4740" w:hanging="360"/>
      </w:pPr>
      <w:rPr>
        <w:rFonts w:ascii="Wingdings" w:hAnsi="Wingdings" w:hint="default"/>
      </w:rPr>
    </w:lvl>
    <w:lvl w:ilvl="6" w:tplc="04270001">
      <w:start w:val="1"/>
      <w:numFmt w:val="bullet"/>
      <w:lvlText w:val=""/>
      <w:lvlJc w:val="left"/>
      <w:pPr>
        <w:ind w:left="5460" w:hanging="360"/>
      </w:pPr>
      <w:rPr>
        <w:rFonts w:ascii="Symbol" w:hAnsi="Symbol" w:hint="default"/>
      </w:rPr>
    </w:lvl>
    <w:lvl w:ilvl="7" w:tplc="04270003">
      <w:start w:val="1"/>
      <w:numFmt w:val="bullet"/>
      <w:lvlText w:val="o"/>
      <w:lvlJc w:val="left"/>
      <w:pPr>
        <w:ind w:left="6180" w:hanging="360"/>
      </w:pPr>
      <w:rPr>
        <w:rFonts w:ascii="Courier New" w:hAnsi="Courier New" w:cs="Courier New" w:hint="default"/>
      </w:rPr>
    </w:lvl>
    <w:lvl w:ilvl="8" w:tplc="04270005">
      <w:start w:val="1"/>
      <w:numFmt w:val="bullet"/>
      <w:lvlText w:val=""/>
      <w:lvlJc w:val="left"/>
      <w:pPr>
        <w:ind w:left="6900" w:hanging="360"/>
      </w:pPr>
      <w:rPr>
        <w:rFonts w:ascii="Wingdings" w:hAnsi="Wingdings" w:hint="default"/>
      </w:rPr>
    </w:lvl>
  </w:abstractNum>
  <w:abstractNum w:abstractNumId="21">
    <w:nsid w:val="0F8800B8"/>
    <w:multiLevelType w:val="multilevel"/>
    <w:tmpl w:val="72AC8D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FC406FB"/>
    <w:multiLevelType w:val="hybridMultilevel"/>
    <w:tmpl w:val="E470360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3">
    <w:nsid w:val="12600DB5"/>
    <w:multiLevelType w:val="hybridMultilevel"/>
    <w:tmpl w:val="FC3E5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2655756"/>
    <w:multiLevelType w:val="hybridMultilevel"/>
    <w:tmpl w:val="876CBF6E"/>
    <w:lvl w:ilvl="0" w:tplc="00000006">
      <w:start w:val="1"/>
      <w:numFmt w:val="bullet"/>
      <w:lvlText w:val=""/>
      <w:lvlJc w:val="left"/>
      <w:pPr>
        <w:tabs>
          <w:tab w:val="num" w:pos="633"/>
        </w:tabs>
        <w:ind w:left="1353" w:hanging="360"/>
      </w:pPr>
      <w:rPr>
        <w:rFonts w:ascii="Symbol" w:hAnsi="Symbol"/>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abstractNum w:abstractNumId="25">
    <w:nsid w:val="169335A0"/>
    <w:multiLevelType w:val="hybridMultilevel"/>
    <w:tmpl w:val="E3524B28"/>
    <w:lvl w:ilvl="0" w:tplc="0409000F">
      <w:start w:val="1"/>
      <w:numFmt w:val="decimal"/>
      <w:lvlText w:val="%1."/>
      <w:lvlJc w:val="left"/>
      <w:pPr>
        <w:tabs>
          <w:tab w:val="num" w:pos="1170"/>
        </w:tabs>
        <w:ind w:left="1170" w:hanging="360"/>
      </w:p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6">
    <w:nsid w:val="23937AFC"/>
    <w:multiLevelType w:val="multilevel"/>
    <w:tmpl w:val="0414D4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BB17345"/>
    <w:multiLevelType w:val="hybridMultilevel"/>
    <w:tmpl w:val="DA78ED52"/>
    <w:lvl w:ilvl="0" w:tplc="04270001">
      <w:start w:val="1"/>
      <w:numFmt w:val="bullet"/>
      <w:lvlText w:val=""/>
      <w:lvlJc w:val="left"/>
      <w:pPr>
        <w:ind w:left="1775" w:hanging="360"/>
      </w:pPr>
      <w:rPr>
        <w:rFonts w:ascii="Symbol" w:hAnsi="Symbol" w:hint="default"/>
      </w:rPr>
    </w:lvl>
    <w:lvl w:ilvl="1" w:tplc="04270003" w:tentative="1">
      <w:start w:val="1"/>
      <w:numFmt w:val="bullet"/>
      <w:lvlText w:val="o"/>
      <w:lvlJc w:val="left"/>
      <w:pPr>
        <w:ind w:left="2495" w:hanging="360"/>
      </w:pPr>
      <w:rPr>
        <w:rFonts w:ascii="Courier New" w:hAnsi="Courier New" w:cs="Courier New" w:hint="default"/>
      </w:rPr>
    </w:lvl>
    <w:lvl w:ilvl="2" w:tplc="04270005" w:tentative="1">
      <w:start w:val="1"/>
      <w:numFmt w:val="bullet"/>
      <w:lvlText w:val=""/>
      <w:lvlJc w:val="left"/>
      <w:pPr>
        <w:ind w:left="3215" w:hanging="360"/>
      </w:pPr>
      <w:rPr>
        <w:rFonts w:ascii="Wingdings" w:hAnsi="Wingdings" w:hint="default"/>
      </w:rPr>
    </w:lvl>
    <w:lvl w:ilvl="3" w:tplc="04270001" w:tentative="1">
      <w:start w:val="1"/>
      <w:numFmt w:val="bullet"/>
      <w:lvlText w:val=""/>
      <w:lvlJc w:val="left"/>
      <w:pPr>
        <w:ind w:left="3935" w:hanging="360"/>
      </w:pPr>
      <w:rPr>
        <w:rFonts w:ascii="Symbol" w:hAnsi="Symbol" w:hint="default"/>
      </w:rPr>
    </w:lvl>
    <w:lvl w:ilvl="4" w:tplc="04270003" w:tentative="1">
      <w:start w:val="1"/>
      <w:numFmt w:val="bullet"/>
      <w:lvlText w:val="o"/>
      <w:lvlJc w:val="left"/>
      <w:pPr>
        <w:ind w:left="4655" w:hanging="360"/>
      </w:pPr>
      <w:rPr>
        <w:rFonts w:ascii="Courier New" w:hAnsi="Courier New" w:cs="Courier New" w:hint="default"/>
      </w:rPr>
    </w:lvl>
    <w:lvl w:ilvl="5" w:tplc="04270005" w:tentative="1">
      <w:start w:val="1"/>
      <w:numFmt w:val="bullet"/>
      <w:lvlText w:val=""/>
      <w:lvlJc w:val="left"/>
      <w:pPr>
        <w:ind w:left="5375" w:hanging="360"/>
      </w:pPr>
      <w:rPr>
        <w:rFonts w:ascii="Wingdings" w:hAnsi="Wingdings" w:hint="default"/>
      </w:rPr>
    </w:lvl>
    <w:lvl w:ilvl="6" w:tplc="04270001" w:tentative="1">
      <w:start w:val="1"/>
      <w:numFmt w:val="bullet"/>
      <w:lvlText w:val=""/>
      <w:lvlJc w:val="left"/>
      <w:pPr>
        <w:ind w:left="6095" w:hanging="360"/>
      </w:pPr>
      <w:rPr>
        <w:rFonts w:ascii="Symbol" w:hAnsi="Symbol" w:hint="default"/>
      </w:rPr>
    </w:lvl>
    <w:lvl w:ilvl="7" w:tplc="04270003" w:tentative="1">
      <w:start w:val="1"/>
      <w:numFmt w:val="bullet"/>
      <w:lvlText w:val="o"/>
      <w:lvlJc w:val="left"/>
      <w:pPr>
        <w:ind w:left="6815" w:hanging="360"/>
      </w:pPr>
      <w:rPr>
        <w:rFonts w:ascii="Courier New" w:hAnsi="Courier New" w:cs="Courier New" w:hint="default"/>
      </w:rPr>
    </w:lvl>
    <w:lvl w:ilvl="8" w:tplc="04270005" w:tentative="1">
      <w:start w:val="1"/>
      <w:numFmt w:val="bullet"/>
      <w:lvlText w:val=""/>
      <w:lvlJc w:val="left"/>
      <w:pPr>
        <w:ind w:left="7535" w:hanging="360"/>
      </w:pPr>
      <w:rPr>
        <w:rFonts w:ascii="Wingdings" w:hAnsi="Wingdings" w:hint="default"/>
      </w:rPr>
    </w:lvl>
  </w:abstractNum>
  <w:abstractNum w:abstractNumId="28">
    <w:nsid w:val="2F631332"/>
    <w:multiLevelType w:val="hybridMultilevel"/>
    <w:tmpl w:val="39BA0C5A"/>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29">
    <w:nsid w:val="3A4474C8"/>
    <w:multiLevelType w:val="hybridMultilevel"/>
    <w:tmpl w:val="D61CB1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3BCD714F"/>
    <w:multiLevelType w:val="hybridMultilevel"/>
    <w:tmpl w:val="6186CA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40A5311A"/>
    <w:multiLevelType w:val="hybridMultilevel"/>
    <w:tmpl w:val="D1181C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42654E37"/>
    <w:multiLevelType w:val="hybridMultilevel"/>
    <w:tmpl w:val="BD169A42"/>
    <w:lvl w:ilvl="0" w:tplc="00000006">
      <w:start w:val="1"/>
      <w:numFmt w:val="bullet"/>
      <w:lvlText w:val=""/>
      <w:lvlJc w:val="left"/>
      <w:pPr>
        <w:tabs>
          <w:tab w:val="num" w:pos="990"/>
        </w:tabs>
        <w:ind w:left="1710" w:hanging="360"/>
      </w:pPr>
      <w:rPr>
        <w:rFonts w:ascii="Symbol" w:hAnsi="Symbol"/>
      </w:rPr>
    </w:lvl>
    <w:lvl w:ilvl="1" w:tplc="04270003" w:tentative="1">
      <w:start w:val="1"/>
      <w:numFmt w:val="bullet"/>
      <w:lvlText w:val="o"/>
      <w:lvlJc w:val="left"/>
      <w:pPr>
        <w:ind w:left="2430" w:hanging="360"/>
      </w:pPr>
      <w:rPr>
        <w:rFonts w:ascii="Courier New" w:hAnsi="Courier New" w:cs="Courier New" w:hint="default"/>
      </w:rPr>
    </w:lvl>
    <w:lvl w:ilvl="2" w:tplc="04270005" w:tentative="1">
      <w:start w:val="1"/>
      <w:numFmt w:val="bullet"/>
      <w:lvlText w:val=""/>
      <w:lvlJc w:val="left"/>
      <w:pPr>
        <w:ind w:left="3150" w:hanging="360"/>
      </w:pPr>
      <w:rPr>
        <w:rFonts w:ascii="Wingdings" w:hAnsi="Wingdings" w:hint="default"/>
      </w:rPr>
    </w:lvl>
    <w:lvl w:ilvl="3" w:tplc="04270001" w:tentative="1">
      <w:start w:val="1"/>
      <w:numFmt w:val="bullet"/>
      <w:lvlText w:val=""/>
      <w:lvlJc w:val="left"/>
      <w:pPr>
        <w:ind w:left="3870" w:hanging="360"/>
      </w:pPr>
      <w:rPr>
        <w:rFonts w:ascii="Symbol" w:hAnsi="Symbol" w:hint="default"/>
      </w:rPr>
    </w:lvl>
    <w:lvl w:ilvl="4" w:tplc="04270003" w:tentative="1">
      <w:start w:val="1"/>
      <w:numFmt w:val="bullet"/>
      <w:lvlText w:val="o"/>
      <w:lvlJc w:val="left"/>
      <w:pPr>
        <w:ind w:left="4590" w:hanging="360"/>
      </w:pPr>
      <w:rPr>
        <w:rFonts w:ascii="Courier New" w:hAnsi="Courier New" w:cs="Courier New" w:hint="default"/>
      </w:rPr>
    </w:lvl>
    <w:lvl w:ilvl="5" w:tplc="04270005" w:tentative="1">
      <w:start w:val="1"/>
      <w:numFmt w:val="bullet"/>
      <w:lvlText w:val=""/>
      <w:lvlJc w:val="left"/>
      <w:pPr>
        <w:ind w:left="5310" w:hanging="360"/>
      </w:pPr>
      <w:rPr>
        <w:rFonts w:ascii="Wingdings" w:hAnsi="Wingdings" w:hint="default"/>
      </w:rPr>
    </w:lvl>
    <w:lvl w:ilvl="6" w:tplc="04270001" w:tentative="1">
      <w:start w:val="1"/>
      <w:numFmt w:val="bullet"/>
      <w:lvlText w:val=""/>
      <w:lvlJc w:val="left"/>
      <w:pPr>
        <w:ind w:left="6030" w:hanging="360"/>
      </w:pPr>
      <w:rPr>
        <w:rFonts w:ascii="Symbol" w:hAnsi="Symbol" w:hint="default"/>
      </w:rPr>
    </w:lvl>
    <w:lvl w:ilvl="7" w:tplc="04270003" w:tentative="1">
      <w:start w:val="1"/>
      <w:numFmt w:val="bullet"/>
      <w:lvlText w:val="o"/>
      <w:lvlJc w:val="left"/>
      <w:pPr>
        <w:ind w:left="6750" w:hanging="360"/>
      </w:pPr>
      <w:rPr>
        <w:rFonts w:ascii="Courier New" w:hAnsi="Courier New" w:cs="Courier New" w:hint="default"/>
      </w:rPr>
    </w:lvl>
    <w:lvl w:ilvl="8" w:tplc="04270005" w:tentative="1">
      <w:start w:val="1"/>
      <w:numFmt w:val="bullet"/>
      <w:lvlText w:val=""/>
      <w:lvlJc w:val="left"/>
      <w:pPr>
        <w:ind w:left="7470" w:hanging="360"/>
      </w:pPr>
      <w:rPr>
        <w:rFonts w:ascii="Wingdings" w:hAnsi="Wingdings" w:hint="default"/>
      </w:rPr>
    </w:lvl>
  </w:abstractNum>
  <w:abstractNum w:abstractNumId="33">
    <w:nsid w:val="48D96499"/>
    <w:multiLevelType w:val="hybridMultilevel"/>
    <w:tmpl w:val="B824EFB6"/>
    <w:lvl w:ilvl="0" w:tplc="B68000B6">
      <w:start w:val="2018"/>
      <w:numFmt w:val="decimal"/>
      <w:lvlText w:val="%1"/>
      <w:lvlJc w:val="left"/>
      <w:pPr>
        <w:ind w:left="1473" w:hanging="480"/>
      </w:pPr>
      <w:rPr>
        <w:rFonts w:cs="Calibri"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4">
    <w:nsid w:val="548826B3"/>
    <w:multiLevelType w:val="hybridMultilevel"/>
    <w:tmpl w:val="71FC3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9E2A34"/>
    <w:multiLevelType w:val="hybridMultilevel"/>
    <w:tmpl w:val="09845240"/>
    <w:lvl w:ilvl="0" w:tplc="00000006">
      <w:start w:val="1"/>
      <w:numFmt w:val="bullet"/>
      <w:lvlText w:val=""/>
      <w:lvlJc w:val="left"/>
      <w:pPr>
        <w:tabs>
          <w:tab w:val="num" w:pos="810"/>
        </w:tabs>
        <w:ind w:left="1530" w:hanging="360"/>
      </w:pPr>
      <w:rPr>
        <w:rFonts w:ascii="Symbol" w:hAnsi="Symbol"/>
      </w:rPr>
    </w:lvl>
    <w:lvl w:ilvl="1" w:tplc="04270003" w:tentative="1">
      <w:start w:val="1"/>
      <w:numFmt w:val="bullet"/>
      <w:lvlText w:val="o"/>
      <w:lvlJc w:val="left"/>
      <w:pPr>
        <w:ind w:left="2250" w:hanging="360"/>
      </w:pPr>
      <w:rPr>
        <w:rFonts w:ascii="Courier New" w:hAnsi="Courier New" w:cs="Courier New" w:hint="default"/>
      </w:rPr>
    </w:lvl>
    <w:lvl w:ilvl="2" w:tplc="04270005" w:tentative="1">
      <w:start w:val="1"/>
      <w:numFmt w:val="bullet"/>
      <w:lvlText w:val=""/>
      <w:lvlJc w:val="left"/>
      <w:pPr>
        <w:ind w:left="2970" w:hanging="360"/>
      </w:pPr>
      <w:rPr>
        <w:rFonts w:ascii="Wingdings" w:hAnsi="Wingdings" w:hint="default"/>
      </w:rPr>
    </w:lvl>
    <w:lvl w:ilvl="3" w:tplc="04270001" w:tentative="1">
      <w:start w:val="1"/>
      <w:numFmt w:val="bullet"/>
      <w:lvlText w:val=""/>
      <w:lvlJc w:val="left"/>
      <w:pPr>
        <w:ind w:left="3690" w:hanging="360"/>
      </w:pPr>
      <w:rPr>
        <w:rFonts w:ascii="Symbol" w:hAnsi="Symbol" w:hint="default"/>
      </w:rPr>
    </w:lvl>
    <w:lvl w:ilvl="4" w:tplc="04270003" w:tentative="1">
      <w:start w:val="1"/>
      <w:numFmt w:val="bullet"/>
      <w:lvlText w:val="o"/>
      <w:lvlJc w:val="left"/>
      <w:pPr>
        <w:ind w:left="4410" w:hanging="360"/>
      </w:pPr>
      <w:rPr>
        <w:rFonts w:ascii="Courier New" w:hAnsi="Courier New" w:cs="Courier New" w:hint="default"/>
      </w:rPr>
    </w:lvl>
    <w:lvl w:ilvl="5" w:tplc="04270005" w:tentative="1">
      <w:start w:val="1"/>
      <w:numFmt w:val="bullet"/>
      <w:lvlText w:val=""/>
      <w:lvlJc w:val="left"/>
      <w:pPr>
        <w:ind w:left="5130" w:hanging="360"/>
      </w:pPr>
      <w:rPr>
        <w:rFonts w:ascii="Wingdings" w:hAnsi="Wingdings" w:hint="default"/>
      </w:rPr>
    </w:lvl>
    <w:lvl w:ilvl="6" w:tplc="04270001" w:tentative="1">
      <w:start w:val="1"/>
      <w:numFmt w:val="bullet"/>
      <w:lvlText w:val=""/>
      <w:lvlJc w:val="left"/>
      <w:pPr>
        <w:ind w:left="5850" w:hanging="360"/>
      </w:pPr>
      <w:rPr>
        <w:rFonts w:ascii="Symbol" w:hAnsi="Symbol" w:hint="default"/>
      </w:rPr>
    </w:lvl>
    <w:lvl w:ilvl="7" w:tplc="04270003" w:tentative="1">
      <w:start w:val="1"/>
      <w:numFmt w:val="bullet"/>
      <w:lvlText w:val="o"/>
      <w:lvlJc w:val="left"/>
      <w:pPr>
        <w:ind w:left="6570" w:hanging="360"/>
      </w:pPr>
      <w:rPr>
        <w:rFonts w:ascii="Courier New" w:hAnsi="Courier New" w:cs="Courier New" w:hint="default"/>
      </w:rPr>
    </w:lvl>
    <w:lvl w:ilvl="8" w:tplc="04270005" w:tentative="1">
      <w:start w:val="1"/>
      <w:numFmt w:val="bullet"/>
      <w:lvlText w:val=""/>
      <w:lvlJc w:val="left"/>
      <w:pPr>
        <w:ind w:left="7290" w:hanging="360"/>
      </w:pPr>
      <w:rPr>
        <w:rFonts w:ascii="Wingdings" w:hAnsi="Wingdings" w:hint="default"/>
      </w:rPr>
    </w:lvl>
  </w:abstractNum>
  <w:abstractNum w:abstractNumId="36">
    <w:nsid w:val="6D2B5DF7"/>
    <w:multiLevelType w:val="hybridMultilevel"/>
    <w:tmpl w:val="0B065B16"/>
    <w:lvl w:ilvl="0" w:tplc="00000006">
      <w:start w:val="1"/>
      <w:numFmt w:val="bullet"/>
      <w:lvlText w:val=""/>
      <w:lvlJc w:val="left"/>
      <w:pPr>
        <w:tabs>
          <w:tab w:val="num" w:pos="810"/>
        </w:tabs>
        <w:ind w:left="1530" w:hanging="360"/>
      </w:pPr>
      <w:rPr>
        <w:rFonts w:ascii="Symbol" w:hAnsi="Symbol"/>
      </w:rPr>
    </w:lvl>
    <w:lvl w:ilvl="1" w:tplc="04270003" w:tentative="1">
      <w:start w:val="1"/>
      <w:numFmt w:val="bullet"/>
      <w:lvlText w:val="o"/>
      <w:lvlJc w:val="left"/>
      <w:pPr>
        <w:ind w:left="2250" w:hanging="360"/>
      </w:pPr>
      <w:rPr>
        <w:rFonts w:ascii="Courier New" w:hAnsi="Courier New" w:cs="Courier New" w:hint="default"/>
      </w:rPr>
    </w:lvl>
    <w:lvl w:ilvl="2" w:tplc="04270005" w:tentative="1">
      <w:start w:val="1"/>
      <w:numFmt w:val="bullet"/>
      <w:lvlText w:val=""/>
      <w:lvlJc w:val="left"/>
      <w:pPr>
        <w:ind w:left="2970" w:hanging="360"/>
      </w:pPr>
      <w:rPr>
        <w:rFonts w:ascii="Wingdings" w:hAnsi="Wingdings" w:hint="default"/>
      </w:rPr>
    </w:lvl>
    <w:lvl w:ilvl="3" w:tplc="04270001" w:tentative="1">
      <w:start w:val="1"/>
      <w:numFmt w:val="bullet"/>
      <w:lvlText w:val=""/>
      <w:lvlJc w:val="left"/>
      <w:pPr>
        <w:ind w:left="3690" w:hanging="360"/>
      </w:pPr>
      <w:rPr>
        <w:rFonts w:ascii="Symbol" w:hAnsi="Symbol" w:hint="default"/>
      </w:rPr>
    </w:lvl>
    <w:lvl w:ilvl="4" w:tplc="04270003" w:tentative="1">
      <w:start w:val="1"/>
      <w:numFmt w:val="bullet"/>
      <w:lvlText w:val="o"/>
      <w:lvlJc w:val="left"/>
      <w:pPr>
        <w:ind w:left="4410" w:hanging="360"/>
      </w:pPr>
      <w:rPr>
        <w:rFonts w:ascii="Courier New" w:hAnsi="Courier New" w:cs="Courier New" w:hint="default"/>
      </w:rPr>
    </w:lvl>
    <w:lvl w:ilvl="5" w:tplc="04270005" w:tentative="1">
      <w:start w:val="1"/>
      <w:numFmt w:val="bullet"/>
      <w:lvlText w:val=""/>
      <w:lvlJc w:val="left"/>
      <w:pPr>
        <w:ind w:left="5130" w:hanging="360"/>
      </w:pPr>
      <w:rPr>
        <w:rFonts w:ascii="Wingdings" w:hAnsi="Wingdings" w:hint="default"/>
      </w:rPr>
    </w:lvl>
    <w:lvl w:ilvl="6" w:tplc="04270001" w:tentative="1">
      <w:start w:val="1"/>
      <w:numFmt w:val="bullet"/>
      <w:lvlText w:val=""/>
      <w:lvlJc w:val="left"/>
      <w:pPr>
        <w:ind w:left="5850" w:hanging="360"/>
      </w:pPr>
      <w:rPr>
        <w:rFonts w:ascii="Symbol" w:hAnsi="Symbol" w:hint="default"/>
      </w:rPr>
    </w:lvl>
    <w:lvl w:ilvl="7" w:tplc="04270003" w:tentative="1">
      <w:start w:val="1"/>
      <w:numFmt w:val="bullet"/>
      <w:lvlText w:val="o"/>
      <w:lvlJc w:val="left"/>
      <w:pPr>
        <w:ind w:left="6570" w:hanging="360"/>
      </w:pPr>
      <w:rPr>
        <w:rFonts w:ascii="Courier New" w:hAnsi="Courier New" w:cs="Courier New" w:hint="default"/>
      </w:rPr>
    </w:lvl>
    <w:lvl w:ilvl="8" w:tplc="04270005" w:tentative="1">
      <w:start w:val="1"/>
      <w:numFmt w:val="bullet"/>
      <w:lvlText w:val=""/>
      <w:lvlJc w:val="left"/>
      <w:pPr>
        <w:ind w:left="7290" w:hanging="360"/>
      </w:pPr>
      <w:rPr>
        <w:rFonts w:ascii="Wingdings" w:hAnsi="Wingdings" w:hint="default"/>
      </w:rPr>
    </w:lvl>
  </w:abstractNum>
  <w:abstractNum w:abstractNumId="37">
    <w:nsid w:val="70CB78E4"/>
    <w:multiLevelType w:val="hybridMultilevel"/>
    <w:tmpl w:val="0F50C44A"/>
    <w:lvl w:ilvl="0" w:tplc="00000006">
      <w:start w:val="1"/>
      <w:numFmt w:val="bullet"/>
      <w:lvlText w:val=""/>
      <w:lvlJc w:val="left"/>
      <w:pPr>
        <w:tabs>
          <w:tab w:val="num" w:pos="720"/>
        </w:tabs>
        <w:ind w:left="1440" w:hanging="360"/>
      </w:pPr>
      <w:rPr>
        <w:rFonts w:ascii="Symbol" w:hAnsi="Symbol"/>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8">
    <w:nsid w:val="71A47C3D"/>
    <w:multiLevelType w:val="hybridMultilevel"/>
    <w:tmpl w:val="FD66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F01224"/>
    <w:multiLevelType w:val="hybridMultilevel"/>
    <w:tmpl w:val="B62C3D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9"/>
  </w:num>
  <w:num w:numId="18">
    <w:abstractNumId w:val="30"/>
  </w:num>
  <w:num w:numId="19">
    <w:abstractNumId w:val="26"/>
  </w:num>
  <w:num w:numId="20">
    <w:abstractNumId w:val="21"/>
  </w:num>
  <w:num w:numId="21">
    <w:abstractNumId w:val="18"/>
  </w:num>
  <w:num w:numId="22">
    <w:abstractNumId w:val="31"/>
  </w:num>
  <w:num w:numId="23">
    <w:abstractNumId w:val="25"/>
  </w:num>
  <w:num w:numId="24">
    <w:abstractNumId w:val="17"/>
  </w:num>
  <w:num w:numId="25">
    <w:abstractNumId w:val="29"/>
  </w:num>
  <w:num w:numId="26">
    <w:abstractNumId w:val="34"/>
  </w:num>
  <w:num w:numId="27">
    <w:abstractNumId w:val="20"/>
  </w:num>
  <w:num w:numId="28">
    <w:abstractNumId w:val="16"/>
  </w:num>
  <w:num w:numId="29">
    <w:abstractNumId w:val="23"/>
  </w:num>
  <w:num w:numId="30">
    <w:abstractNumId w:val="19"/>
  </w:num>
  <w:num w:numId="31">
    <w:abstractNumId w:val="37"/>
  </w:num>
  <w:num w:numId="32">
    <w:abstractNumId w:val="24"/>
  </w:num>
  <w:num w:numId="33">
    <w:abstractNumId w:val="36"/>
  </w:num>
  <w:num w:numId="34">
    <w:abstractNumId w:val="38"/>
  </w:num>
  <w:num w:numId="35">
    <w:abstractNumId w:val="35"/>
  </w:num>
  <w:num w:numId="36">
    <w:abstractNumId w:val="32"/>
  </w:num>
  <w:num w:numId="37">
    <w:abstractNumId w:val="22"/>
  </w:num>
  <w:num w:numId="38">
    <w:abstractNumId w:val="28"/>
  </w:num>
  <w:num w:numId="39">
    <w:abstractNumId w:val="33"/>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396"/>
  <w:characterSpacingControl w:val="doNotCompress"/>
  <w:footnotePr>
    <w:footnote w:id="0"/>
    <w:footnote w:id="1"/>
  </w:footnotePr>
  <w:endnotePr>
    <w:endnote w:id="0"/>
    <w:endnote w:id="1"/>
  </w:endnotePr>
  <w:compat/>
  <w:rsids>
    <w:rsidRoot w:val="00D75466"/>
    <w:rsid w:val="00020264"/>
    <w:rsid w:val="00026A60"/>
    <w:rsid w:val="00041991"/>
    <w:rsid w:val="0004520A"/>
    <w:rsid w:val="0005647B"/>
    <w:rsid w:val="00062312"/>
    <w:rsid w:val="00076119"/>
    <w:rsid w:val="00082E32"/>
    <w:rsid w:val="00083CA0"/>
    <w:rsid w:val="000877E6"/>
    <w:rsid w:val="000B4A35"/>
    <w:rsid w:val="000C15FC"/>
    <w:rsid w:val="000E5109"/>
    <w:rsid w:val="000F35B0"/>
    <w:rsid w:val="00103075"/>
    <w:rsid w:val="0011494C"/>
    <w:rsid w:val="001210E4"/>
    <w:rsid w:val="00124E6C"/>
    <w:rsid w:val="00137C6C"/>
    <w:rsid w:val="00145CE3"/>
    <w:rsid w:val="00146D49"/>
    <w:rsid w:val="001609F2"/>
    <w:rsid w:val="001768CB"/>
    <w:rsid w:val="00176FB7"/>
    <w:rsid w:val="00184229"/>
    <w:rsid w:val="00184300"/>
    <w:rsid w:val="00197D9C"/>
    <w:rsid w:val="001B2923"/>
    <w:rsid w:val="001B49FD"/>
    <w:rsid w:val="001B4BD1"/>
    <w:rsid w:val="001E5873"/>
    <w:rsid w:val="001E5DC3"/>
    <w:rsid w:val="001F1CE1"/>
    <w:rsid w:val="002058C1"/>
    <w:rsid w:val="00207C85"/>
    <w:rsid w:val="0021560A"/>
    <w:rsid w:val="002631E4"/>
    <w:rsid w:val="00266DCD"/>
    <w:rsid w:val="002A1B83"/>
    <w:rsid w:val="002A76B1"/>
    <w:rsid w:val="002B0DB0"/>
    <w:rsid w:val="002E5147"/>
    <w:rsid w:val="002E5DBB"/>
    <w:rsid w:val="002F381C"/>
    <w:rsid w:val="0030196F"/>
    <w:rsid w:val="00331BA3"/>
    <w:rsid w:val="00331D2C"/>
    <w:rsid w:val="00344339"/>
    <w:rsid w:val="00356ADE"/>
    <w:rsid w:val="003666AA"/>
    <w:rsid w:val="00372B28"/>
    <w:rsid w:val="003E43C8"/>
    <w:rsid w:val="003E4593"/>
    <w:rsid w:val="003F13FA"/>
    <w:rsid w:val="004037C2"/>
    <w:rsid w:val="004153C5"/>
    <w:rsid w:val="0043024F"/>
    <w:rsid w:val="00442680"/>
    <w:rsid w:val="00450703"/>
    <w:rsid w:val="00462897"/>
    <w:rsid w:val="004C2E48"/>
    <w:rsid w:val="004D3855"/>
    <w:rsid w:val="004D4F90"/>
    <w:rsid w:val="004E26FC"/>
    <w:rsid w:val="004E56EF"/>
    <w:rsid w:val="004E7BFA"/>
    <w:rsid w:val="005000FE"/>
    <w:rsid w:val="00503112"/>
    <w:rsid w:val="00527D93"/>
    <w:rsid w:val="00590955"/>
    <w:rsid w:val="0059759B"/>
    <w:rsid w:val="005B191C"/>
    <w:rsid w:val="005B3257"/>
    <w:rsid w:val="005C3CFD"/>
    <w:rsid w:val="005E1986"/>
    <w:rsid w:val="005E218E"/>
    <w:rsid w:val="00601C2A"/>
    <w:rsid w:val="0060619C"/>
    <w:rsid w:val="006065C8"/>
    <w:rsid w:val="00615F4C"/>
    <w:rsid w:val="0061647F"/>
    <w:rsid w:val="00634390"/>
    <w:rsid w:val="00634E75"/>
    <w:rsid w:val="00643EBA"/>
    <w:rsid w:val="006601BC"/>
    <w:rsid w:val="00675207"/>
    <w:rsid w:val="00684E63"/>
    <w:rsid w:val="006877A0"/>
    <w:rsid w:val="006B0DDF"/>
    <w:rsid w:val="006C303A"/>
    <w:rsid w:val="006D2133"/>
    <w:rsid w:val="006E46E7"/>
    <w:rsid w:val="006E7253"/>
    <w:rsid w:val="00727EC9"/>
    <w:rsid w:val="00763EBA"/>
    <w:rsid w:val="007A1D48"/>
    <w:rsid w:val="007A4697"/>
    <w:rsid w:val="00805013"/>
    <w:rsid w:val="00812A52"/>
    <w:rsid w:val="008150DD"/>
    <w:rsid w:val="008232CB"/>
    <w:rsid w:val="00826D92"/>
    <w:rsid w:val="0085123A"/>
    <w:rsid w:val="00862889"/>
    <w:rsid w:val="008808F6"/>
    <w:rsid w:val="00894BD9"/>
    <w:rsid w:val="008E2452"/>
    <w:rsid w:val="00953F5B"/>
    <w:rsid w:val="00961A45"/>
    <w:rsid w:val="00981E25"/>
    <w:rsid w:val="009822EE"/>
    <w:rsid w:val="00990241"/>
    <w:rsid w:val="009B3398"/>
    <w:rsid w:val="009D3413"/>
    <w:rsid w:val="009E0D20"/>
    <w:rsid w:val="009F2302"/>
    <w:rsid w:val="00A422BD"/>
    <w:rsid w:val="00A519F2"/>
    <w:rsid w:val="00A62074"/>
    <w:rsid w:val="00A635E1"/>
    <w:rsid w:val="00A81D3F"/>
    <w:rsid w:val="00A82A26"/>
    <w:rsid w:val="00A95CC2"/>
    <w:rsid w:val="00AA79AD"/>
    <w:rsid w:val="00AB35E2"/>
    <w:rsid w:val="00AD5663"/>
    <w:rsid w:val="00AF153E"/>
    <w:rsid w:val="00AF3268"/>
    <w:rsid w:val="00AF7330"/>
    <w:rsid w:val="00B261FA"/>
    <w:rsid w:val="00B47344"/>
    <w:rsid w:val="00B55E7D"/>
    <w:rsid w:val="00B65116"/>
    <w:rsid w:val="00B709DE"/>
    <w:rsid w:val="00B90940"/>
    <w:rsid w:val="00B95A0F"/>
    <w:rsid w:val="00BB62F5"/>
    <w:rsid w:val="00C049CE"/>
    <w:rsid w:val="00C13D38"/>
    <w:rsid w:val="00C1497A"/>
    <w:rsid w:val="00C25D2B"/>
    <w:rsid w:val="00C36E34"/>
    <w:rsid w:val="00C56CF7"/>
    <w:rsid w:val="00C57421"/>
    <w:rsid w:val="00C574C4"/>
    <w:rsid w:val="00C61782"/>
    <w:rsid w:val="00C870BE"/>
    <w:rsid w:val="00C94170"/>
    <w:rsid w:val="00CA01AB"/>
    <w:rsid w:val="00CB27FC"/>
    <w:rsid w:val="00CC157D"/>
    <w:rsid w:val="00CD02D2"/>
    <w:rsid w:val="00CD5EB2"/>
    <w:rsid w:val="00CF0E66"/>
    <w:rsid w:val="00D04237"/>
    <w:rsid w:val="00D0709D"/>
    <w:rsid w:val="00D37CEB"/>
    <w:rsid w:val="00D61265"/>
    <w:rsid w:val="00D75466"/>
    <w:rsid w:val="00D85184"/>
    <w:rsid w:val="00D917DE"/>
    <w:rsid w:val="00D92DBC"/>
    <w:rsid w:val="00DC72EC"/>
    <w:rsid w:val="00DD1112"/>
    <w:rsid w:val="00DE7201"/>
    <w:rsid w:val="00E03C51"/>
    <w:rsid w:val="00E06823"/>
    <w:rsid w:val="00E2413C"/>
    <w:rsid w:val="00E47FF8"/>
    <w:rsid w:val="00E5557C"/>
    <w:rsid w:val="00E75609"/>
    <w:rsid w:val="00E85D39"/>
    <w:rsid w:val="00EC7E37"/>
    <w:rsid w:val="00ED059E"/>
    <w:rsid w:val="00EE1CC5"/>
    <w:rsid w:val="00EE2349"/>
    <w:rsid w:val="00EF38F2"/>
    <w:rsid w:val="00EF5555"/>
    <w:rsid w:val="00F01565"/>
    <w:rsid w:val="00F0314A"/>
    <w:rsid w:val="00F1299C"/>
    <w:rsid w:val="00F31684"/>
    <w:rsid w:val="00F651BA"/>
    <w:rsid w:val="00F7142B"/>
    <w:rsid w:val="00F755A4"/>
    <w:rsid w:val="00F77F74"/>
    <w:rsid w:val="00F83860"/>
    <w:rsid w:val="00FA0F8A"/>
    <w:rsid w:val="00FA4B49"/>
    <w:rsid w:val="00FD1318"/>
    <w:rsid w:val="00FD29B3"/>
    <w:rsid w:val="00FD429F"/>
    <w:rsid w:val="00FD7745"/>
    <w:rsid w:val="00FD79F8"/>
    <w:rsid w:val="00FF4B69"/>
    <w:rsid w:val="00FF50F6"/>
    <w:rsid w:val="00FF5BB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75466"/>
    <w:pPr>
      <w:suppressAutoHyphens/>
      <w:spacing w:after="0" w:line="240" w:lineRule="auto"/>
    </w:pPr>
    <w:rPr>
      <w:rFonts w:ascii="Times New Roman" w:eastAsia="Times New Roman" w:hAnsi="Times New Roman" w:cs="Calibri"/>
      <w:sz w:val="24"/>
      <w:szCs w:val="24"/>
      <w:lang w:val="lt-LT" w:eastAsia="ar-SA"/>
    </w:rPr>
  </w:style>
  <w:style w:type="paragraph" w:styleId="Heading1">
    <w:name w:val="heading 1"/>
    <w:basedOn w:val="Normal"/>
    <w:next w:val="Normal"/>
    <w:link w:val="Heading1Char1"/>
    <w:qFormat/>
    <w:rsid w:val="00D75466"/>
    <w:pPr>
      <w:keepNext/>
      <w:tabs>
        <w:tab w:val="num" w:pos="0"/>
      </w:tabs>
      <w:spacing w:before="240" w:after="60"/>
      <w:ind w:left="432" w:hanging="432"/>
      <w:outlineLvl w:val="0"/>
    </w:pPr>
    <w:rPr>
      <w:rFonts w:ascii="Cambria" w:hAnsi="Cambria"/>
      <w:b/>
      <w:bCs/>
      <w:kern w:val="1"/>
      <w:sz w:val="32"/>
      <w:szCs w:val="32"/>
    </w:rPr>
  </w:style>
  <w:style w:type="paragraph" w:styleId="Heading2">
    <w:name w:val="heading 2"/>
    <w:basedOn w:val="Normal"/>
    <w:next w:val="Normal"/>
    <w:link w:val="Heading2Char1"/>
    <w:qFormat/>
    <w:rsid w:val="00D75466"/>
    <w:pPr>
      <w:keepNext/>
      <w:widowControl w:val="0"/>
      <w:tabs>
        <w:tab w:val="num" w:pos="0"/>
      </w:tabs>
      <w:autoSpaceDE w:val="0"/>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1"/>
    <w:qFormat/>
    <w:rsid w:val="00D75466"/>
    <w:pPr>
      <w:keepNext/>
      <w:tabs>
        <w:tab w:val="num" w:pos="0"/>
      </w:tab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D75466"/>
    <w:rPr>
      <w:rFonts w:ascii="Cambria" w:eastAsia="Times New Roman" w:hAnsi="Cambria" w:cs="Calibri"/>
      <w:b/>
      <w:bCs/>
      <w:kern w:val="1"/>
      <w:sz w:val="32"/>
      <w:szCs w:val="32"/>
      <w:lang w:val="lt-LT" w:eastAsia="ar-SA"/>
    </w:rPr>
  </w:style>
  <w:style w:type="character" w:customStyle="1" w:styleId="Heading2Char1">
    <w:name w:val="Heading 2 Char1"/>
    <w:basedOn w:val="DefaultParagraphFont"/>
    <w:link w:val="Heading2"/>
    <w:rsid w:val="00D75466"/>
    <w:rPr>
      <w:rFonts w:ascii="Arial" w:eastAsia="Times New Roman" w:hAnsi="Arial" w:cs="Arial"/>
      <w:b/>
      <w:bCs/>
      <w:i/>
      <w:iCs/>
      <w:sz w:val="28"/>
      <w:szCs w:val="28"/>
      <w:lang w:val="lt-LT" w:eastAsia="ar-SA"/>
    </w:rPr>
  </w:style>
  <w:style w:type="character" w:customStyle="1" w:styleId="Heading3Char1">
    <w:name w:val="Heading 3 Char1"/>
    <w:basedOn w:val="DefaultParagraphFont"/>
    <w:link w:val="Heading3"/>
    <w:rsid w:val="00D75466"/>
    <w:rPr>
      <w:rFonts w:ascii="Cambria" w:eastAsia="Times New Roman" w:hAnsi="Cambria" w:cs="Calibri"/>
      <w:b/>
      <w:bCs/>
      <w:sz w:val="26"/>
      <w:szCs w:val="26"/>
      <w:lang w:val="lt-LT" w:eastAsia="ar-SA"/>
    </w:rPr>
  </w:style>
  <w:style w:type="character" w:customStyle="1" w:styleId="WW8Num2z0">
    <w:name w:val="WW8Num2z0"/>
    <w:rsid w:val="00D75466"/>
    <w:rPr>
      <w:rFonts w:ascii="Symbol" w:hAnsi="Symbol"/>
    </w:rPr>
  </w:style>
  <w:style w:type="character" w:customStyle="1" w:styleId="WW8Num3z0">
    <w:name w:val="WW8Num3z0"/>
    <w:rsid w:val="00D75466"/>
    <w:rPr>
      <w:rFonts w:ascii="Symbol" w:hAnsi="Symbol"/>
      <w:color w:val="auto"/>
    </w:rPr>
  </w:style>
  <w:style w:type="character" w:customStyle="1" w:styleId="WW8Num4z0">
    <w:name w:val="WW8Num4z0"/>
    <w:rsid w:val="00D75466"/>
    <w:rPr>
      <w:rFonts w:ascii="Symbol" w:hAnsi="Symbol"/>
    </w:rPr>
  </w:style>
  <w:style w:type="character" w:customStyle="1" w:styleId="WW8Num6z0">
    <w:name w:val="WW8Num6z0"/>
    <w:rsid w:val="00D75466"/>
    <w:rPr>
      <w:rFonts w:ascii="Symbol" w:hAnsi="Symbol"/>
    </w:rPr>
  </w:style>
  <w:style w:type="character" w:customStyle="1" w:styleId="WW8Num7z0">
    <w:name w:val="WW8Num7z0"/>
    <w:rsid w:val="00D75466"/>
    <w:rPr>
      <w:rFonts w:ascii="Symbol" w:hAnsi="Symbol"/>
    </w:rPr>
  </w:style>
  <w:style w:type="character" w:customStyle="1" w:styleId="WW8Num8z0">
    <w:name w:val="WW8Num8z0"/>
    <w:rsid w:val="00D75466"/>
    <w:rPr>
      <w:rFonts w:ascii="Symbol" w:hAnsi="Symbol"/>
    </w:rPr>
  </w:style>
  <w:style w:type="character" w:customStyle="1" w:styleId="WW8Num9z0">
    <w:name w:val="WW8Num9z0"/>
    <w:rsid w:val="00D75466"/>
    <w:rPr>
      <w:rFonts w:ascii="Symbol" w:hAnsi="Symbol"/>
      <w:color w:val="auto"/>
    </w:rPr>
  </w:style>
  <w:style w:type="character" w:customStyle="1" w:styleId="WW8Num10z0">
    <w:name w:val="WW8Num10z0"/>
    <w:rsid w:val="00D75466"/>
    <w:rPr>
      <w:rFonts w:ascii="Symbol" w:hAnsi="Symbol"/>
    </w:rPr>
  </w:style>
  <w:style w:type="character" w:customStyle="1" w:styleId="WW8Num11z0">
    <w:name w:val="WW8Num11z0"/>
    <w:rsid w:val="00D75466"/>
    <w:rPr>
      <w:rFonts w:ascii="Symbol" w:hAnsi="Symbol"/>
      <w:b w:val="0"/>
    </w:rPr>
  </w:style>
  <w:style w:type="character" w:customStyle="1" w:styleId="WW8Num12z0">
    <w:name w:val="WW8Num12z0"/>
    <w:rsid w:val="00D75466"/>
    <w:rPr>
      <w:rFonts w:ascii="Symbol" w:hAnsi="Symbol"/>
    </w:rPr>
  </w:style>
  <w:style w:type="character" w:customStyle="1" w:styleId="WW8Num13z0">
    <w:name w:val="WW8Num13z0"/>
    <w:rsid w:val="00D75466"/>
    <w:rPr>
      <w:rFonts w:ascii="Symbol" w:hAnsi="Symbol"/>
      <w:b w:val="0"/>
    </w:rPr>
  </w:style>
  <w:style w:type="character" w:customStyle="1" w:styleId="WW8Num14z0">
    <w:name w:val="WW8Num14z0"/>
    <w:rsid w:val="00D75466"/>
    <w:rPr>
      <w:rFonts w:ascii="Symbol" w:hAnsi="Symbol"/>
    </w:rPr>
  </w:style>
  <w:style w:type="character" w:customStyle="1" w:styleId="WW8Num16z0">
    <w:name w:val="WW8Num16z0"/>
    <w:rsid w:val="00D75466"/>
    <w:rPr>
      <w:rFonts w:ascii="Symbol" w:hAnsi="Symbol"/>
    </w:rPr>
  </w:style>
  <w:style w:type="character" w:customStyle="1" w:styleId="Absatz-Standardschriftart">
    <w:name w:val="Absatz-Standardschriftart"/>
    <w:rsid w:val="00D75466"/>
  </w:style>
  <w:style w:type="character" w:customStyle="1" w:styleId="WW8Num12z1">
    <w:name w:val="WW8Num12z1"/>
    <w:rsid w:val="00D75466"/>
    <w:rPr>
      <w:rFonts w:ascii="Courier New" w:hAnsi="Courier New" w:cs="Courier New"/>
    </w:rPr>
  </w:style>
  <w:style w:type="character" w:customStyle="1" w:styleId="WW8Num12z2">
    <w:name w:val="WW8Num12z2"/>
    <w:rsid w:val="00D75466"/>
    <w:rPr>
      <w:rFonts w:ascii="Wingdings" w:hAnsi="Wingdings"/>
    </w:rPr>
  </w:style>
  <w:style w:type="character" w:customStyle="1" w:styleId="WW8Num16z1">
    <w:name w:val="WW8Num16z1"/>
    <w:rsid w:val="00D75466"/>
    <w:rPr>
      <w:rFonts w:ascii="Courier New" w:hAnsi="Courier New" w:cs="Courier New"/>
    </w:rPr>
  </w:style>
  <w:style w:type="character" w:customStyle="1" w:styleId="WW8Num16z2">
    <w:name w:val="WW8Num16z2"/>
    <w:rsid w:val="00D75466"/>
    <w:rPr>
      <w:rFonts w:ascii="Wingdings" w:hAnsi="Wingdings"/>
    </w:rPr>
  </w:style>
  <w:style w:type="character" w:customStyle="1" w:styleId="WW8Num17z0">
    <w:name w:val="WW8Num17z0"/>
    <w:rsid w:val="00D75466"/>
    <w:rPr>
      <w:rFonts w:ascii="Symbol" w:hAnsi="Symbol"/>
    </w:rPr>
  </w:style>
  <w:style w:type="character" w:customStyle="1" w:styleId="WW8Num17z1">
    <w:name w:val="WW8Num17z1"/>
    <w:rsid w:val="00D75466"/>
    <w:rPr>
      <w:rFonts w:ascii="Courier New" w:hAnsi="Courier New" w:cs="Courier New"/>
    </w:rPr>
  </w:style>
  <w:style w:type="character" w:customStyle="1" w:styleId="WW8Num17z2">
    <w:name w:val="WW8Num17z2"/>
    <w:rsid w:val="00D75466"/>
    <w:rPr>
      <w:rFonts w:ascii="Wingdings" w:hAnsi="Wingdings"/>
    </w:rPr>
  </w:style>
  <w:style w:type="character" w:customStyle="1" w:styleId="WW8Num18z0">
    <w:name w:val="WW8Num18z0"/>
    <w:rsid w:val="00D75466"/>
    <w:rPr>
      <w:rFonts w:ascii="Symbol" w:hAnsi="Symbol"/>
    </w:rPr>
  </w:style>
  <w:style w:type="character" w:customStyle="1" w:styleId="WW8Num18z1">
    <w:name w:val="WW8Num18z1"/>
    <w:rsid w:val="00D75466"/>
    <w:rPr>
      <w:rFonts w:ascii="Courier New" w:hAnsi="Courier New" w:cs="Courier New"/>
    </w:rPr>
  </w:style>
  <w:style w:type="character" w:customStyle="1" w:styleId="WW8Num18z2">
    <w:name w:val="WW8Num18z2"/>
    <w:rsid w:val="00D75466"/>
    <w:rPr>
      <w:rFonts w:ascii="Wingdings" w:hAnsi="Wingdings"/>
    </w:rPr>
  </w:style>
  <w:style w:type="character" w:customStyle="1" w:styleId="WW8Num19z0">
    <w:name w:val="WW8Num19z0"/>
    <w:rsid w:val="00D75466"/>
    <w:rPr>
      <w:rFonts w:ascii="Symbol" w:hAnsi="Symbol"/>
    </w:rPr>
  </w:style>
  <w:style w:type="character" w:customStyle="1" w:styleId="WW8Num19z1">
    <w:name w:val="WW8Num19z1"/>
    <w:rsid w:val="00D75466"/>
    <w:rPr>
      <w:rFonts w:ascii="Courier New" w:hAnsi="Courier New" w:cs="Courier New"/>
    </w:rPr>
  </w:style>
  <w:style w:type="character" w:customStyle="1" w:styleId="WW8Num19z2">
    <w:name w:val="WW8Num19z2"/>
    <w:rsid w:val="00D75466"/>
    <w:rPr>
      <w:rFonts w:ascii="Wingdings" w:hAnsi="Wingdings"/>
    </w:rPr>
  </w:style>
  <w:style w:type="character" w:customStyle="1" w:styleId="WW8Num20z0">
    <w:name w:val="WW8Num20z0"/>
    <w:rsid w:val="00D75466"/>
    <w:rPr>
      <w:rFonts w:ascii="Symbol" w:hAnsi="Symbol"/>
    </w:rPr>
  </w:style>
  <w:style w:type="character" w:customStyle="1" w:styleId="WW8Num20z1">
    <w:name w:val="WW8Num20z1"/>
    <w:rsid w:val="00D75466"/>
    <w:rPr>
      <w:rFonts w:ascii="Courier New" w:hAnsi="Courier New" w:cs="Courier New"/>
    </w:rPr>
  </w:style>
  <w:style w:type="character" w:customStyle="1" w:styleId="WW8Num20z2">
    <w:name w:val="WW8Num20z2"/>
    <w:rsid w:val="00D75466"/>
    <w:rPr>
      <w:rFonts w:ascii="Wingdings" w:hAnsi="Wingdings"/>
    </w:rPr>
  </w:style>
  <w:style w:type="character" w:customStyle="1" w:styleId="WW8Num22z0">
    <w:name w:val="WW8Num22z0"/>
    <w:rsid w:val="00D75466"/>
    <w:rPr>
      <w:rFonts w:ascii="Symbol" w:hAnsi="Symbol"/>
    </w:rPr>
  </w:style>
  <w:style w:type="character" w:customStyle="1" w:styleId="WW8Num22z1">
    <w:name w:val="WW8Num22z1"/>
    <w:rsid w:val="00D75466"/>
    <w:rPr>
      <w:rFonts w:ascii="Courier New" w:hAnsi="Courier New" w:cs="Courier New"/>
    </w:rPr>
  </w:style>
  <w:style w:type="character" w:customStyle="1" w:styleId="WW8Num22z2">
    <w:name w:val="WW8Num22z2"/>
    <w:rsid w:val="00D75466"/>
    <w:rPr>
      <w:rFonts w:ascii="Wingdings" w:hAnsi="Wingdings"/>
    </w:rPr>
  </w:style>
  <w:style w:type="character" w:customStyle="1" w:styleId="WW8Num23z0">
    <w:name w:val="WW8Num23z0"/>
    <w:rsid w:val="00D75466"/>
    <w:rPr>
      <w:rFonts w:ascii="Symbol" w:hAnsi="Symbol"/>
    </w:rPr>
  </w:style>
  <w:style w:type="character" w:customStyle="1" w:styleId="WW8Num23z1">
    <w:name w:val="WW8Num23z1"/>
    <w:rsid w:val="00D75466"/>
    <w:rPr>
      <w:rFonts w:ascii="Courier New" w:hAnsi="Courier New" w:cs="Courier New"/>
    </w:rPr>
  </w:style>
  <w:style w:type="character" w:customStyle="1" w:styleId="WW8Num23z2">
    <w:name w:val="WW8Num23z2"/>
    <w:rsid w:val="00D75466"/>
    <w:rPr>
      <w:rFonts w:ascii="Wingdings" w:hAnsi="Wingdings"/>
    </w:rPr>
  </w:style>
  <w:style w:type="character" w:customStyle="1" w:styleId="WW8Num24z0">
    <w:name w:val="WW8Num24z0"/>
    <w:rsid w:val="00D75466"/>
    <w:rPr>
      <w:rFonts w:ascii="Symbol" w:hAnsi="Symbol"/>
    </w:rPr>
  </w:style>
  <w:style w:type="character" w:customStyle="1" w:styleId="WW8Num24z1">
    <w:name w:val="WW8Num24z1"/>
    <w:rsid w:val="00D75466"/>
    <w:rPr>
      <w:rFonts w:ascii="Courier New" w:hAnsi="Courier New" w:cs="Courier New"/>
    </w:rPr>
  </w:style>
  <w:style w:type="character" w:customStyle="1" w:styleId="WW8Num24z2">
    <w:name w:val="WW8Num24z2"/>
    <w:rsid w:val="00D75466"/>
    <w:rPr>
      <w:rFonts w:ascii="Wingdings" w:hAnsi="Wingdings"/>
    </w:rPr>
  </w:style>
  <w:style w:type="character" w:customStyle="1" w:styleId="WW8Num25z0">
    <w:name w:val="WW8Num25z0"/>
    <w:rsid w:val="00D75466"/>
    <w:rPr>
      <w:rFonts w:ascii="Symbol" w:hAnsi="Symbol"/>
    </w:rPr>
  </w:style>
  <w:style w:type="character" w:customStyle="1" w:styleId="WW8Num25z1">
    <w:name w:val="WW8Num25z1"/>
    <w:rsid w:val="00D75466"/>
    <w:rPr>
      <w:rFonts w:ascii="Courier New" w:hAnsi="Courier New" w:cs="Courier New"/>
    </w:rPr>
  </w:style>
  <w:style w:type="character" w:customStyle="1" w:styleId="WW8Num25z2">
    <w:name w:val="WW8Num25z2"/>
    <w:rsid w:val="00D75466"/>
    <w:rPr>
      <w:rFonts w:ascii="Wingdings" w:hAnsi="Wingdings"/>
    </w:rPr>
  </w:style>
  <w:style w:type="character" w:customStyle="1" w:styleId="WW8Num26z0">
    <w:name w:val="WW8Num26z0"/>
    <w:rsid w:val="00D75466"/>
    <w:rPr>
      <w:rFonts w:ascii="Symbol" w:hAnsi="Symbol"/>
    </w:rPr>
  </w:style>
  <w:style w:type="character" w:customStyle="1" w:styleId="WW8Num26z1">
    <w:name w:val="WW8Num26z1"/>
    <w:rsid w:val="00D75466"/>
    <w:rPr>
      <w:rFonts w:ascii="Courier New" w:hAnsi="Courier New" w:cs="Courier New"/>
    </w:rPr>
  </w:style>
  <w:style w:type="character" w:customStyle="1" w:styleId="WW8Num26z2">
    <w:name w:val="WW8Num26z2"/>
    <w:rsid w:val="00D75466"/>
    <w:rPr>
      <w:rFonts w:ascii="Wingdings" w:hAnsi="Wingdings"/>
    </w:rPr>
  </w:style>
  <w:style w:type="character" w:customStyle="1" w:styleId="WW8Num27z0">
    <w:name w:val="WW8Num27z0"/>
    <w:rsid w:val="00D75466"/>
    <w:rPr>
      <w:rFonts w:ascii="Symbol" w:hAnsi="Symbol"/>
      <w:b w:val="0"/>
    </w:rPr>
  </w:style>
  <w:style w:type="character" w:customStyle="1" w:styleId="WW8Num27z1">
    <w:name w:val="WW8Num27z1"/>
    <w:rsid w:val="00D75466"/>
    <w:rPr>
      <w:rFonts w:ascii="Courier New" w:hAnsi="Courier New" w:cs="Courier New"/>
    </w:rPr>
  </w:style>
  <w:style w:type="character" w:customStyle="1" w:styleId="WW8Num27z2">
    <w:name w:val="WW8Num27z2"/>
    <w:rsid w:val="00D75466"/>
    <w:rPr>
      <w:rFonts w:ascii="Wingdings" w:hAnsi="Wingdings"/>
    </w:rPr>
  </w:style>
  <w:style w:type="character" w:customStyle="1" w:styleId="WW8Num27z3">
    <w:name w:val="WW8Num27z3"/>
    <w:rsid w:val="00D75466"/>
    <w:rPr>
      <w:rFonts w:ascii="Symbol" w:hAnsi="Symbol"/>
    </w:rPr>
  </w:style>
  <w:style w:type="character" w:customStyle="1" w:styleId="WW8Num28z0">
    <w:name w:val="WW8Num28z0"/>
    <w:rsid w:val="00D75466"/>
    <w:rPr>
      <w:rFonts w:ascii="Symbol" w:hAnsi="Symbol"/>
    </w:rPr>
  </w:style>
  <w:style w:type="character" w:customStyle="1" w:styleId="WW8Num28z1">
    <w:name w:val="WW8Num28z1"/>
    <w:rsid w:val="00D75466"/>
    <w:rPr>
      <w:rFonts w:ascii="Courier New" w:hAnsi="Courier New" w:cs="Courier New"/>
    </w:rPr>
  </w:style>
  <w:style w:type="character" w:customStyle="1" w:styleId="WW8Num28z2">
    <w:name w:val="WW8Num28z2"/>
    <w:rsid w:val="00D75466"/>
    <w:rPr>
      <w:rFonts w:ascii="Wingdings" w:hAnsi="Wingdings"/>
    </w:rPr>
  </w:style>
  <w:style w:type="character" w:customStyle="1" w:styleId="WW8Num30z0">
    <w:name w:val="WW8Num30z0"/>
    <w:rsid w:val="00D75466"/>
    <w:rPr>
      <w:rFonts w:ascii="Symbol" w:hAnsi="Symbol"/>
    </w:rPr>
  </w:style>
  <w:style w:type="character" w:customStyle="1" w:styleId="WW8Num30z1">
    <w:name w:val="WW8Num30z1"/>
    <w:rsid w:val="00D75466"/>
    <w:rPr>
      <w:rFonts w:ascii="Courier New" w:hAnsi="Courier New" w:cs="Courier New"/>
    </w:rPr>
  </w:style>
  <w:style w:type="character" w:customStyle="1" w:styleId="WW8Num30z2">
    <w:name w:val="WW8Num30z2"/>
    <w:rsid w:val="00D75466"/>
    <w:rPr>
      <w:rFonts w:ascii="Wingdings" w:hAnsi="Wingdings"/>
    </w:rPr>
  </w:style>
  <w:style w:type="character" w:customStyle="1" w:styleId="WW8NumSt22z0">
    <w:name w:val="WW8NumSt22z0"/>
    <w:rsid w:val="00D75466"/>
    <w:rPr>
      <w:rFonts w:ascii="Symbol" w:hAnsi="Symbol"/>
    </w:rPr>
  </w:style>
  <w:style w:type="character" w:customStyle="1" w:styleId="DefaultParagraphFont1">
    <w:name w:val="Default Paragraph Font1"/>
    <w:rsid w:val="00D75466"/>
  </w:style>
  <w:style w:type="character" w:customStyle="1" w:styleId="Heading1Char">
    <w:name w:val="Heading 1 Char"/>
    <w:rsid w:val="00D75466"/>
    <w:rPr>
      <w:rFonts w:ascii="Cambria" w:eastAsia="Times New Roman" w:hAnsi="Cambria" w:cs="Times New Roman"/>
      <w:b/>
      <w:bCs/>
      <w:kern w:val="1"/>
      <w:sz w:val="32"/>
      <w:szCs w:val="32"/>
    </w:rPr>
  </w:style>
  <w:style w:type="character" w:customStyle="1" w:styleId="Heading2Char">
    <w:name w:val="Heading 2 Char"/>
    <w:rsid w:val="00D75466"/>
    <w:rPr>
      <w:rFonts w:ascii="Arial" w:eastAsia="Times New Roman" w:hAnsi="Arial" w:cs="Arial"/>
      <w:b/>
      <w:bCs/>
      <w:i/>
      <w:iCs/>
      <w:sz w:val="28"/>
      <w:szCs w:val="28"/>
    </w:rPr>
  </w:style>
  <w:style w:type="character" w:customStyle="1" w:styleId="Heading3Char">
    <w:name w:val="Heading 3 Char"/>
    <w:rsid w:val="00D75466"/>
    <w:rPr>
      <w:rFonts w:ascii="Cambria" w:eastAsia="Times New Roman" w:hAnsi="Cambria" w:cs="Times New Roman"/>
      <w:b/>
      <w:bCs/>
      <w:sz w:val="26"/>
      <w:szCs w:val="26"/>
    </w:rPr>
  </w:style>
  <w:style w:type="character" w:customStyle="1" w:styleId="CommentReference1">
    <w:name w:val="Comment Reference1"/>
    <w:rsid w:val="00D75466"/>
    <w:rPr>
      <w:sz w:val="16"/>
      <w:szCs w:val="16"/>
    </w:rPr>
  </w:style>
  <w:style w:type="character" w:customStyle="1" w:styleId="CommentTextChar">
    <w:name w:val="Comment Text Char"/>
    <w:rsid w:val="00D75466"/>
    <w:rPr>
      <w:rFonts w:ascii="Times New Roman" w:eastAsia="Times New Roman" w:hAnsi="Times New Roman" w:cs="Times New Roman"/>
      <w:sz w:val="20"/>
      <w:szCs w:val="20"/>
    </w:rPr>
  </w:style>
  <w:style w:type="character" w:customStyle="1" w:styleId="BalloonTextChar">
    <w:name w:val="Balloon Text Char"/>
    <w:rsid w:val="00D75466"/>
    <w:rPr>
      <w:rFonts w:ascii="Tahoma" w:eastAsia="Times New Roman" w:hAnsi="Tahoma" w:cs="Tahoma"/>
      <w:sz w:val="16"/>
      <w:szCs w:val="16"/>
    </w:rPr>
  </w:style>
  <w:style w:type="character" w:customStyle="1" w:styleId="BodyTextChar">
    <w:name w:val="Body Text Char"/>
    <w:rsid w:val="00D75466"/>
    <w:rPr>
      <w:rFonts w:ascii="Times New Roman" w:eastAsia="Times New Roman" w:hAnsi="Times New Roman" w:cs="Times New Roman"/>
      <w:sz w:val="24"/>
      <w:szCs w:val="24"/>
      <w:lang w:val="en-US"/>
    </w:rPr>
  </w:style>
  <w:style w:type="character" w:styleId="Strong">
    <w:name w:val="Strong"/>
    <w:qFormat/>
    <w:rsid w:val="00D75466"/>
    <w:rPr>
      <w:b/>
      <w:bCs/>
    </w:rPr>
  </w:style>
  <w:style w:type="character" w:customStyle="1" w:styleId="HTMLPreformattedChar">
    <w:name w:val="HTML Preformatted Char"/>
    <w:rsid w:val="00D75466"/>
    <w:rPr>
      <w:rFonts w:ascii="Courier New" w:eastAsia="Times New Roman" w:hAnsi="Courier New" w:cs="Courier New"/>
      <w:sz w:val="20"/>
      <w:szCs w:val="20"/>
    </w:rPr>
  </w:style>
  <w:style w:type="character" w:styleId="Hyperlink">
    <w:name w:val="Hyperlink"/>
    <w:uiPriority w:val="99"/>
    <w:rsid w:val="00D75466"/>
    <w:rPr>
      <w:color w:val="0000FF"/>
      <w:u w:val="single"/>
    </w:rPr>
  </w:style>
  <w:style w:type="character" w:styleId="FollowedHyperlink">
    <w:name w:val="FollowedHyperlink"/>
    <w:uiPriority w:val="99"/>
    <w:rsid w:val="00D75466"/>
    <w:rPr>
      <w:color w:val="800080"/>
      <w:u w:val="single"/>
    </w:rPr>
  </w:style>
  <w:style w:type="character" w:customStyle="1" w:styleId="HeaderChar">
    <w:name w:val="Header Char"/>
    <w:rsid w:val="00D75466"/>
    <w:rPr>
      <w:rFonts w:ascii="Times New Roman" w:eastAsia="Times New Roman" w:hAnsi="Times New Roman" w:cs="Times New Roman"/>
      <w:sz w:val="24"/>
      <w:szCs w:val="24"/>
    </w:rPr>
  </w:style>
  <w:style w:type="character" w:customStyle="1" w:styleId="FooterChar">
    <w:name w:val="Footer Char"/>
    <w:rsid w:val="00D75466"/>
    <w:rPr>
      <w:rFonts w:ascii="Times New Roman" w:eastAsia="Times New Roman" w:hAnsi="Times New Roman" w:cs="Times New Roman"/>
      <w:sz w:val="24"/>
      <w:szCs w:val="24"/>
    </w:rPr>
  </w:style>
  <w:style w:type="character" w:customStyle="1" w:styleId="BodyTextIndentChar">
    <w:name w:val="Body Text Indent Char"/>
    <w:rsid w:val="00D75466"/>
    <w:rPr>
      <w:rFonts w:ascii="Times New Roman" w:eastAsia="Times New Roman" w:hAnsi="Times New Roman" w:cs="Times New Roman"/>
      <w:sz w:val="24"/>
      <w:szCs w:val="24"/>
    </w:rPr>
  </w:style>
  <w:style w:type="character" w:customStyle="1" w:styleId="WW-Absatz-Standardschriftart">
    <w:name w:val="WW-Absatz-Standardschriftart"/>
    <w:rsid w:val="00D75466"/>
  </w:style>
  <w:style w:type="character" w:customStyle="1" w:styleId="WW-Absatz-Standardschriftart1">
    <w:name w:val="WW-Absatz-Standardschriftart1"/>
    <w:rsid w:val="00D75466"/>
  </w:style>
  <w:style w:type="character" w:customStyle="1" w:styleId="WW-Absatz-Standardschriftart11">
    <w:name w:val="WW-Absatz-Standardschriftart11"/>
    <w:rsid w:val="00D75466"/>
  </w:style>
  <w:style w:type="character" w:customStyle="1" w:styleId="WW-Absatz-Standardschriftart111">
    <w:name w:val="WW-Absatz-Standardschriftart111"/>
    <w:rsid w:val="00D75466"/>
  </w:style>
  <w:style w:type="character" w:customStyle="1" w:styleId="WW-Absatz-Standardschriftart1111">
    <w:name w:val="WW-Absatz-Standardschriftart1111"/>
    <w:rsid w:val="00D75466"/>
  </w:style>
  <w:style w:type="character" w:customStyle="1" w:styleId="WW-Absatz-Standardschriftart11111">
    <w:name w:val="WW-Absatz-Standardschriftart11111"/>
    <w:rsid w:val="00D75466"/>
  </w:style>
  <w:style w:type="character" w:customStyle="1" w:styleId="WW-Absatz-Standardschriftart111111">
    <w:name w:val="WW-Absatz-Standardschriftart111111"/>
    <w:rsid w:val="00D75466"/>
  </w:style>
  <w:style w:type="character" w:customStyle="1" w:styleId="WW-Absatz-Standardschriftart1111111">
    <w:name w:val="WW-Absatz-Standardschriftart1111111"/>
    <w:rsid w:val="00D75466"/>
  </w:style>
  <w:style w:type="character" w:customStyle="1" w:styleId="WW-Absatz-Standardschriftart11111111">
    <w:name w:val="WW-Absatz-Standardschriftart11111111"/>
    <w:rsid w:val="00D75466"/>
  </w:style>
  <w:style w:type="character" w:customStyle="1" w:styleId="WW-Absatz-Standardschriftart111111111">
    <w:name w:val="WW-Absatz-Standardschriftart111111111"/>
    <w:rsid w:val="00D75466"/>
  </w:style>
  <w:style w:type="character" w:customStyle="1" w:styleId="WW-Absatz-Standardschriftart1111111111">
    <w:name w:val="WW-Absatz-Standardschriftart1111111111"/>
    <w:rsid w:val="00D75466"/>
  </w:style>
  <w:style w:type="character" w:customStyle="1" w:styleId="WW-Absatz-Standardschriftart11111111111">
    <w:name w:val="WW-Absatz-Standardschriftart11111111111"/>
    <w:rsid w:val="00D75466"/>
  </w:style>
  <w:style w:type="character" w:customStyle="1" w:styleId="WW-Absatz-Standardschriftart111111111111">
    <w:name w:val="WW-Absatz-Standardschriftart111111111111"/>
    <w:rsid w:val="00D75466"/>
  </w:style>
  <w:style w:type="character" w:customStyle="1" w:styleId="WW-Absatz-Standardschriftart1111111111111">
    <w:name w:val="WW-Absatz-Standardschriftart1111111111111"/>
    <w:rsid w:val="00D75466"/>
  </w:style>
  <w:style w:type="character" w:customStyle="1" w:styleId="WW-Absatz-Standardschriftart11111111111111">
    <w:name w:val="WW-Absatz-Standardschriftart11111111111111"/>
    <w:rsid w:val="00D75466"/>
  </w:style>
  <w:style w:type="character" w:customStyle="1" w:styleId="WW-Absatz-Standardschriftart111111111111111">
    <w:name w:val="WW-Absatz-Standardschriftart111111111111111"/>
    <w:rsid w:val="00D75466"/>
  </w:style>
  <w:style w:type="character" w:customStyle="1" w:styleId="WW-Absatz-Standardschriftart1111111111111111">
    <w:name w:val="WW-Absatz-Standardschriftart1111111111111111"/>
    <w:rsid w:val="00D75466"/>
  </w:style>
  <w:style w:type="character" w:customStyle="1" w:styleId="WW-Absatz-Standardschriftart11111111111111111">
    <w:name w:val="WW-Absatz-Standardschriftart11111111111111111"/>
    <w:rsid w:val="00D75466"/>
  </w:style>
  <w:style w:type="character" w:customStyle="1" w:styleId="WW-Absatz-Standardschriftart111111111111111111">
    <w:name w:val="WW-Absatz-Standardschriftart111111111111111111"/>
    <w:rsid w:val="00D75466"/>
  </w:style>
  <w:style w:type="character" w:customStyle="1" w:styleId="WW-Absatz-Standardschriftart1111111111111111111">
    <w:name w:val="WW-Absatz-Standardschriftart1111111111111111111"/>
    <w:rsid w:val="00D75466"/>
  </w:style>
  <w:style w:type="character" w:customStyle="1" w:styleId="WW-Absatz-Standardschriftart11111111111111111111">
    <w:name w:val="WW-Absatz-Standardschriftart11111111111111111111"/>
    <w:rsid w:val="00D75466"/>
  </w:style>
  <w:style w:type="character" w:customStyle="1" w:styleId="WW-Absatz-Standardschriftart111111111111111111111">
    <w:name w:val="WW-Absatz-Standardschriftart111111111111111111111"/>
    <w:rsid w:val="00D75466"/>
  </w:style>
  <w:style w:type="character" w:customStyle="1" w:styleId="WW-Absatz-Standardschriftart1111111111111111111111">
    <w:name w:val="WW-Absatz-Standardschriftart1111111111111111111111"/>
    <w:rsid w:val="00D75466"/>
  </w:style>
  <w:style w:type="character" w:customStyle="1" w:styleId="WW-Absatz-Standardschriftart11111111111111111111111">
    <w:name w:val="WW-Absatz-Standardschriftart11111111111111111111111"/>
    <w:rsid w:val="00D75466"/>
  </w:style>
  <w:style w:type="character" w:customStyle="1" w:styleId="WW-Absatz-Standardschriftart111111111111111111111111">
    <w:name w:val="WW-Absatz-Standardschriftart111111111111111111111111"/>
    <w:rsid w:val="00D75466"/>
  </w:style>
  <w:style w:type="character" w:customStyle="1" w:styleId="WW-Absatz-Standardschriftart1111111111111111111111111">
    <w:name w:val="WW-Absatz-Standardschriftart1111111111111111111111111"/>
    <w:rsid w:val="00D75466"/>
  </w:style>
  <w:style w:type="character" w:customStyle="1" w:styleId="Numatytasispastraiposriftas1">
    <w:name w:val="Numatytasis pastraipos šriftas1"/>
    <w:rsid w:val="00D75466"/>
  </w:style>
  <w:style w:type="character" w:customStyle="1" w:styleId="Datametai">
    <w:name w:val="Data_metai"/>
    <w:basedOn w:val="Numatytasispastraiposriftas1"/>
    <w:rsid w:val="00D75466"/>
  </w:style>
  <w:style w:type="character" w:customStyle="1" w:styleId="enkleliai">
    <w:name w:val="Ženkleliai"/>
    <w:rsid w:val="00D75466"/>
    <w:rPr>
      <w:rFonts w:ascii="OpenSymbol" w:eastAsia="OpenSymbol" w:hAnsi="OpenSymbol" w:cs="OpenSymbol"/>
    </w:rPr>
  </w:style>
  <w:style w:type="character" w:customStyle="1" w:styleId="FootnoteTextChar">
    <w:name w:val="Footnote Text Char"/>
    <w:rsid w:val="00D75466"/>
    <w:rPr>
      <w:rFonts w:ascii="Times New Roman" w:eastAsia="Times New Roman" w:hAnsi="Times New Roman" w:cs="Times New Roman"/>
      <w:sz w:val="20"/>
      <w:szCs w:val="20"/>
    </w:rPr>
  </w:style>
  <w:style w:type="character" w:customStyle="1" w:styleId="CommentSubjectChar">
    <w:name w:val="Comment Subject Char"/>
    <w:rsid w:val="00D75466"/>
    <w:rPr>
      <w:rFonts w:ascii="Times New Roman" w:eastAsia="Times New Roman" w:hAnsi="Times New Roman" w:cs="Times New Roman"/>
      <w:b/>
      <w:bCs/>
      <w:sz w:val="20"/>
      <w:szCs w:val="20"/>
    </w:rPr>
  </w:style>
  <w:style w:type="paragraph" w:customStyle="1" w:styleId="Heading">
    <w:name w:val="Heading"/>
    <w:basedOn w:val="Normal"/>
    <w:next w:val="BodyText"/>
    <w:rsid w:val="00D75466"/>
    <w:pPr>
      <w:keepNext/>
      <w:spacing w:before="240" w:after="120"/>
    </w:pPr>
    <w:rPr>
      <w:rFonts w:ascii="Arial" w:eastAsia="Microsoft YaHei" w:hAnsi="Arial" w:cs="Mangal"/>
      <w:sz w:val="28"/>
      <w:szCs w:val="28"/>
    </w:rPr>
  </w:style>
  <w:style w:type="paragraph" w:styleId="BodyText">
    <w:name w:val="Body Text"/>
    <w:basedOn w:val="Normal"/>
    <w:link w:val="BodyTextChar1"/>
    <w:rsid w:val="00D75466"/>
    <w:pPr>
      <w:autoSpaceDE w:val="0"/>
      <w:jc w:val="both"/>
    </w:pPr>
    <w:rPr>
      <w:lang w:val="en-US"/>
    </w:rPr>
  </w:style>
  <w:style w:type="character" w:customStyle="1" w:styleId="BodyTextChar1">
    <w:name w:val="Body Text Char1"/>
    <w:basedOn w:val="DefaultParagraphFont"/>
    <w:link w:val="BodyText"/>
    <w:rsid w:val="00D75466"/>
    <w:rPr>
      <w:rFonts w:ascii="Times New Roman" w:eastAsia="Times New Roman" w:hAnsi="Times New Roman" w:cs="Calibri"/>
      <w:sz w:val="24"/>
      <w:szCs w:val="24"/>
      <w:lang w:eastAsia="ar-SA"/>
    </w:rPr>
  </w:style>
  <w:style w:type="paragraph" w:styleId="List">
    <w:name w:val="List"/>
    <w:basedOn w:val="BodyText"/>
    <w:rsid w:val="00D75466"/>
    <w:pPr>
      <w:autoSpaceDE/>
      <w:spacing w:after="120"/>
      <w:jc w:val="left"/>
    </w:pPr>
    <w:rPr>
      <w:rFonts w:cs="Mangal"/>
      <w:lang w:val="lt-LT"/>
    </w:rPr>
  </w:style>
  <w:style w:type="paragraph" w:customStyle="1" w:styleId="Caption2">
    <w:name w:val="Caption2"/>
    <w:basedOn w:val="Normal"/>
    <w:rsid w:val="00D75466"/>
    <w:pPr>
      <w:suppressLineNumbers/>
      <w:spacing w:before="120" w:after="120"/>
    </w:pPr>
    <w:rPr>
      <w:rFonts w:cs="Mangal"/>
      <w:i/>
      <w:iCs/>
    </w:rPr>
  </w:style>
  <w:style w:type="paragraph" w:customStyle="1" w:styleId="Index">
    <w:name w:val="Index"/>
    <w:basedOn w:val="Normal"/>
    <w:rsid w:val="00D75466"/>
    <w:pPr>
      <w:suppressLineNumbers/>
    </w:pPr>
    <w:rPr>
      <w:rFonts w:cs="Mangal"/>
    </w:rPr>
  </w:style>
  <w:style w:type="paragraph" w:styleId="ListParagraph">
    <w:name w:val="List Paragraph"/>
    <w:basedOn w:val="Normal"/>
    <w:qFormat/>
    <w:rsid w:val="00D75466"/>
    <w:pPr>
      <w:ind w:left="720"/>
    </w:pPr>
  </w:style>
  <w:style w:type="paragraph" w:customStyle="1" w:styleId="CharDiagramaDiagramaCharDiagramaDiagramaCharDiagramaDiagramaCharDiagramaDiagramaCharDiagramaDiagramaCharDiagramaDiagramaChar">
    <w:name w:val="Char Diagrama Diagrama Char Diagrama Diagrama Char Diagrama Diagrama Char Diagrama Diagrama Char Diagrama Diagrama Char Diagrama Diagrama Char"/>
    <w:basedOn w:val="Normal"/>
    <w:rsid w:val="00D75466"/>
    <w:pPr>
      <w:spacing w:after="160" w:line="240" w:lineRule="exact"/>
    </w:pPr>
    <w:rPr>
      <w:rFonts w:ascii="Tahoma" w:hAnsi="Tahoma"/>
      <w:sz w:val="20"/>
      <w:szCs w:val="20"/>
      <w:lang w:val="en-US"/>
    </w:rPr>
  </w:style>
  <w:style w:type="paragraph" w:customStyle="1" w:styleId="CommentText1">
    <w:name w:val="Comment Text1"/>
    <w:basedOn w:val="Normal"/>
    <w:rsid w:val="00D75466"/>
    <w:rPr>
      <w:sz w:val="20"/>
      <w:szCs w:val="20"/>
    </w:rPr>
  </w:style>
  <w:style w:type="paragraph" w:customStyle="1" w:styleId="BalloonText1">
    <w:name w:val="Balloon Text1"/>
    <w:basedOn w:val="Normal"/>
    <w:rsid w:val="00D75466"/>
    <w:rPr>
      <w:rFonts w:ascii="Tahoma" w:hAnsi="Tahoma" w:cs="Tahoma"/>
      <w:sz w:val="16"/>
      <w:szCs w:val="16"/>
    </w:rPr>
  </w:style>
  <w:style w:type="paragraph" w:customStyle="1" w:styleId="prastasistinklapis1">
    <w:name w:val="Įprastasis (tinklapis)1"/>
    <w:basedOn w:val="Normal"/>
    <w:rsid w:val="00D75466"/>
    <w:pPr>
      <w:spacing w:before="100" w:after="100"/>
    </w:pPr>
    <w:rPr>
      <w:lang w:val="en-US"/>
    </w:rPr>
  </w:style>
  <w:style w:type="paragraph" w:customStyle="1" w:styleId="NormalWeb1">
    <w:name w:val="Normal (Web)1"/>
    <w:basedOn w:val="Normal"/>
    <w:rsid w:val="00D75466"/>
    <w:pPr>
      <w:spacing w:before="280" w:after="280"/>
    </w:pPr>
  </w:style>
  <w:style w:type="paragraph" w:customStyle="1" w:styleId="HTMLPreformatted1">
    <w:name w:val="HTML Preformatted1"/>
    <w:basedOn w:val="Normal"/>
    <w:rsid w:val="00D7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Heading">
    <w:name w:val="TOC Heading"/>
    <w:basedOn w:val="Heading1"/>
    <w:next w:val="Normal"/>
    <w:qFormat/>
    <w:rsid w:val="00D75466"/>
    <w:pPr>
      <w:keepLines/>
      <w:tabs>
        <w:tab w:val="clear" w:pos="0"/>
      </w:tabs>
      <w:spacing w:before="480" w:after="0" w:line="276" w:lineRule="auto"/>
      <w:ind w:left="0" w:firstLine="0"/>
    </w:pPr>
    <w:rPr>
      <w:color w:val="365F91"/>
      <w:sz w:val="28"/>
      <w:szCs w:val="28"/>
      <w:lang w:val="en-US"/>
    </w:rPr>
  </w:style>
  <w:style w:type="paragraph" w:styleId="TOC2">
    <w:name w:val="toc 2"/>
    <w:basedOn w:val="Normal"/>
    <w:next w:val="Normal"/>
    <w:rsid w:val="00D75466"/>
    <w:pPr>
      <w:ind w:left="240"/>
    </w:pPr>
  </w:style>
  <w:style w:type="paragraph" w:styleId="TOC3">
    <w:name w:val="toc 3"/>
    <w:basedOn w:val="Normal"/>
    <w:next w:val="Normal"/>
    <w:rsid w:val="00D75466"/>
    <w:pPr>
      <w:ind w:left="480"/>
    </w:pPr>
  </w:style>
  <w:style w:type="paragraph" w:styleId="Header">
    <w:name w:val="header"/>
    <w:basedOn w:val="Normal"/>
    <w:link w:val="HeaderChar1"/>
    <w:uiPriority w:val="99"/>
    <w:rsid w:val="00D75466"/>
    <w:pPr>
      <w:tabs>
        <w:tab w:val="center" w:pos="4819"/>
        <w:tab w:val="right" w:pos="9638"/>
      </w:tabs>
    </w:pPr>
  </w:style>
  <w:style w:type="character" w:customStyle="1" w:styleId="HeaderChar1">
    <w:name w:val="Header Char1"/>
    <w:basedOn w:val="DefaultParagraphFont"/>
    <w:link w:val="Header"/>
    <w:uiPriority w:val="99"/>
    <w:rsid w:val="00D75466"/>
    <w:rPr>
      <w:rFonts w:ascii="Times New Roman" w:eastAsia="Times New Roman" w:hAnsi="Times New Roman" w:cs="Calibri"/>
      <w:sz w:val="24"/>
      <w:szCs w:val="24"/>
      <w:lang w:val="lt-LT" w:eastAsia="ar-SA"/>
    </w:rPr>
  </w:style>
  <w:style w:type="paragraph" w:styleId="Footer">
    <w:name w:val="footer"/>
    <w:basedOn w:val="Normal"/>
    <w:link w:val="FooterChar1"/>
    <w:rsid w:val="00D75466"/>
    <w:pPr>
      <w:tabs>
        <w:tab w:val="center" w:pos="4819"/>
        <w:tab w:val="right" w:pos="9638"/>
      </w:tabs>
    </w:pPr>
  </w:style>
  <w:style w:type="character" w:customStyle="1" w:styleId="FooterChar1">
    <w:name w:val="Footer Char1"/>
    <w:basedOn w:val="DefaultParagraphFont"/>
    <w:link w:val="Footer"/>
    <w:rsid w:val="00D75466"/>
    <w:rPr>
      <w:rFonts w:ascii="Times New Roman" w:eastAsia="Times New Roman" w:hAnsi="Times New Roman" w:cs="Calibri"/>
      <w:sz w:val="24"/>
      <w:szCs w:val="24"/>
      <w:lang w:val="lt-LT" w:eastAsia="ar-SA"/>
    </w:rPr>
  </w:style>
  <w:style w:type="paragraph" w:styleId="BodyTextIndent">
    <w:name w:val="Body Text Indent"/>
    <w:basedOn w:val="Normal"/>
    <w:link w:val="BodyTextIndentChar1"/>
    <w:rsid w:val="00D75466"/>
    <w:pPr>
      <w:spacing w:after="120"/>
      <w:ind w:left="283"/>
    </w:pPr>
  </w:style>
  <w:style w:type="character" w:customStyle="1" w:styleId="BodyTextIndentChar1">
    <w:name w:val="Body Text Indent Char1"/>
    <w:basedOn w:val="DefaultParagraphFont"/>
    <w:link w:val="BodyTextIndent"/>
    <w:rsid w:val="00D75466"/>
    <w:rPr>
      <w:rFonts w:ascii="Times New Roman" w:eastAsia="Times New Roman" w:hAnsi="Times New Roman" w:cs="Calibri"/>
      <w:sz w:val="24"/>
      <w:szCs w:val="24"/>
      <w:lang w:val="lt-LT" w:eastAsia="ar-SA"/>
    </w:rPr>
  </w:style>
  <w:style w:type="paragraph" w:customStyle="1" w:styleId="Lentelsturinys">
    <w:name w:val="Lentelės turinys"/>
    <w:basedOn w:val="Normal"/>
    <w:rsid w:val="00D75466"/>
    <w:pPr>
      <w:suppressLineNumbers/>
    </w:pPr>
  </w:style>
  <w:style w:type="paragraph" w:customStyle="1" w:styleId="TableContents">
    <w:name w:val="Table Contents"/>
    <w:basedOn w:val="Normal"/>
    <w:rsid w:val="00D75466"/>
    <w:pPr>
      <w:suppressLineNumbers/>
      <w:spacing w:after="200" w:line="276" w:lineRule="auto"/>
    </w:pPr>
    <w:rPr>
      <w:rFonts w:ascii="Calibri" w:eastAsia="Calibri" w:hAnsi="Calibri"/>
      <w:sz w:val="22"/>
      <w:szCs w:val="22"/>
      <w:lang w:val="en-US"/>
    </w:rPr>
  </w:style>
  <w:style w:type="paragraph" w:styleId="NoSpacing">
    <w:name w:val="No Spacing"/>
    <w:basedOn w:val="Normal"/>
    <w:qFormat/>
    <w:rsid w:val="00D75466"/>
    <w:pPr>
      <w:spacing w:before="280" w:after="280"/>
    </w:pPr>
  </w:style>
  <w:style w:type="paragraph" w:customStyle="1" w:styleId="Antrat1">
    <w:name w:val="Antraštė1"/>
    <w:basedOn w:val="Normal"/>
    <w:next w:val="BodyText"/>
    <w:rsid w:val="00D75466"/>
    <w:pPr>
      <w:keepNext/>
      <w:spacing w:before="240" w:after="120"/>
    </w:pPr>
    <w:rPr>
      <w:rFonts w:ascii="Arial" w:eastAsia="Microsoft YaHei" w:hAnsi="Arial" w:cs="Mangal"/>
      <w:sz w:val="28"/>
      <w:szCs w:val="28"/>
    </w:rPr>
  </w:style>
  <w:style w:type="paragraph" w:customStyle="1" w:styleId="Pavadinimas1">
    <w:name w:val="Pavadinimas1"/>
    <w:basedOn w:val="Normal"/>
    <w:rsid w:val="00D75466"/>
    <w:pPr>
      <w:suppressLineNumbers/>
      <w:spacing w:before="120" w:after="120"/>
    </w:pPr>
    <w:rPr>
      <w:rFonts w:cs="Mangal"/>
      <w:i/>
      <w:iCs/>
    </w:rPr>
  </w:style>
  <w:style w:type="paragraph" w:customStyle="1" w:styleId="Rodykl">
    <w:name w:val="Rodyklė"/>
    <w:basedOn w:val="Normal"/>
    <w:rsid w:val="00D75466"/>
    <w:pPr>
      <w:suppressLineNumbers/>
    </w:pPr>
    <w:rPr>
      <w:rFonts w:cs="Mangal"/>
    </w:rPr>
  </w:style>
  <w:style w:type="paragraph" w:customStyle="1" w:styleId="Lentelsantrat">
    <w:name w:val="Lentelės antraštė"/>
    <w:basedOn w:val="Lentelsturinys"/>
    <w:rsid w:val="00D75466"/>
    <w:pPr>
      <w:jc w:val="center"/>
    </w:pPr>
    <w:rPr>
      <w:b/>
      <w:bCs/>
    </w:rPr>
  </w:style>
  <w:style w:type="paragraph" w:customStyle="1" w:styleId="prastasistinklapis2">
    <w:name w:val="Įprastasis (tinklapis)2"/>
    <w:basedOn w:val="Normal"/>
    <w:rsid w:val="00D75466"/>
    <w:pPr>
      <w:spacing w:before="280" w:after="280"/>
    </w:pPr>
    <w:rPr>
      <w:lang w:val="ru-RU"/>
    </w:rPr>
  </w:style>
  <w:style w:type="paragraph" w:customStyle="1" w:styleId="bodytext0">
    <w:name w:val="bodytext"/>
    <w:basedOn w:val="Normal"/>
    <w:rsid w:val="00D75466"/>
    <w:pPr>
      <w:autoSpaceDE w:val="0"/>
      <w:ind w:firstLine="312"/>
      <w:jc w:val="both"/>
    </w:pPr>
    <w:rPr>
      <w:sz w:val="20"/>
      <w:lang w:val="en-US"/>
    </w:rPr>
  </w:style>
  <w:style w:type="paragraph" w:customStyle="1" w:styleId="centrbold">
    <w:name w:val="centrbold"/>
    <w:basedOn w:val="Normal"/>
    <w:rsid w:val="00D75466"/>
    <w:pPr>
      <w:spacing w:before="100" w:after="100"/>
    </w:pPr>
    <w:rPr>
      <w:lang w:val="en-US"/>
    </w:rPr>
  </w:style>
  <w:style w:type="paragraph" w:customStyle="1" w:styleId="WW-Default">
    <w:name w:val="WW-Default"/>
    <w:basedOn w:val="Normal"/>
    <w:rsid w:val="00D75466"/>
    <w:pPr>
      <w:autoSpaceDE w:val="0"/>
    </w:pPr>
    <w:rPr>
      <w:rFonts w:ascii="Arial" w:eastAsia="Arial" w:hAnsi="Arial" w:cs="Arial"/>
      <w:color w:val="000000"/>
      <w:lang w:eastAsia="hi-IN" w:bidi="hi-IN"/>
    </w:rPr>
  </w:style>
  <w:style w:type="paragraph" w:styleId="FootnoteText">
    <w:name w:val="footnote text"/>
    <w:basedOn w:val="Normal"/>
    <w:link w:val="FootnoteTextChar1"/>
    <w:rsid w:val="00D75466"/>
    <w:rPr>
      <w:sz w:val="20"/>
      <w:szCs w:val="20"/>
    </w:rPr>
  </w:style>
  <w:style w:type="character" w:customStyle="1" w:styleId="FootnoteTextChar1">
    <w:name w:val="Footnote Text Char1"/>
    <w:basedOn w:val="DefaultParagraphFont"/>
    <w:link w:val="FootnoteText"/>
    <w:rsid w:val="00D75466"/>
    <w:rPr>
      <w:rFonts w:ascii="Times New Roman" w:eastAsia="Times New Roman" w:hAnsi="Times New Roman" w:cs="Calibri"/>
      <w:sz w:val="20"/>
      <w:szCs w:val="20"/>
      <w:lang w:val="lt-LT" w:eastAsia="ar-SA"/>
    </w:rPr>
  </w:style>
  <w:style w:type="paragraph" w:customStyle="1" w:styleId="Betarp1">
    <w:name w:val="Be tarpų1"/>
    <w:rsid w:val="00D75466"/>
    <w:pPr>
      <w:suppressAutoHyphens/>
      <w:spacing w:after="0" w:line="240" w:lineRule="auto"/>
    </w:pPr>
    <w:rPr>
      <w:rFonts w:ascii="Calibri" w:eastAsia="Calibri" w:hAnsi="Calibri" w:cs="Calibri"/>
      <w:lang w:val="lt-LT" w:eastAsia="ar-SA"/>
    </w:rPr>
  </w:style>
  <w:style w:type="paragraph" w:customStyle="1" w:styleId="CharChar">
    <w:name w:val="Char Char"/>
    <w:basedOn w:val="Normal"/>
    <w:rsid w:val="00D75466"/>
    <w:pPr>
      <w:spacing w:after="160" w:line="240" w:lineRule="exact"/>
      <w:jc w:val="both"/>
    </w:pPr>
    <w:rPr>
      <w:rFonts w:ascii="Tahoma" w:hAnsi="Tahoma"/>
      <w:sz w:val="20"/>
      <w:szCs w:val="20"/>
      <w:lang w:val="en-US"/>
    </w:rPr>
  </w:style>
  <w:style w:type="paragraph" w:customStyle="1" w:styleId="CommentSubject1">
    <w:name w:val="Comment Subject1"/>
    <w:basedOn w:val="CommentText1"/>
    <w:next w:val="CommentText1"/>
    <w:rsid w:val="00D75466"/>
    <w:rPr>
      <w:b/>
      <w:bCs/>
    </w:rPr>
  </w:style>
  <w:style w:type="paragraph" w:customStyle="1" w:styleId="Antrat2">
    <w:name w:val="Antraštė2"/>
    <w:basedOn w:val="Normal"/>
    <w:next w:val="BodyText"/>
    <w:rsid w:val="00D75466"/>
    <w:pPr>
      <w:suppressLineNumbers/>
      <w:spacing w:before="120" w:after="120"/>
    </w:pPr>
    <w:rPr>
      <w:rFonts w:cs="Mangal"/>
      <w:i/>
      <w:iCs/>
    </w:rPr>
  </w:style>
  <w:style w:type="paragraph" w:customStyle="1" w:styleId="Caption1">
    <w:name w:val="Caption1"/>
    <w:basedOn w:val="Normal"/>
    <w:rsid w:val="00D75466"/>
    <w:pPr>
      <w:suppressLineNumbers/>
      <w:spacing w:before="120" w:after="120"/>
    </w:pPr>
    <w:rPr>
      <w:rFonts w:cs="Mangal"/>
      <w:i/>
      <w:iCs/>
    </w:rPr>
  </w:style>
  <w:style w:type="paragraph" w:customStyle="1" w:styleId="font5">
    <w:name w:val="font5"/>
    <w:basedOn w:val="Normal"/>
    <w:rsid w:val="00D75466"/>
    <w:pPr>
      <w:spacing w:before="280" w:after="280"/>
    </w:pPr>
    <w:rPr>
      <w:rFonts w:ascii="Arial" w:hAnsi="Arial" w:cs="Arial"/>
      <w:sz w:val="18"/>
      <w:szCs w:val="18"/>
    </w:rPr>
  </w:style>
  <w:style w:type="paragraph" w:customStyle="1" w:styleId="font6">
    <w:name w:val="font6"/>
    <w:basedOn w:val="Normal"/>
    <w:rsid w:val="00D75466"/>
    <w:pPr>
      <w:spacing w:before="280" w:after="280"/>
    </w:pPr>
    <w:rPr>
      <w:b/>
      <w:bCs/>
      <w:sz w:val="18"/>
      <w:szCs w:val="18"/>
    </w:rPr>
  </w:style>
  <w:style w:type="paragraph" w:customStyle="1" w:styleId="font7">
    <w:name w:val="font7"/>
    <w:basedOn w:val="Normal"/>
    <w:rsid w:val="00D75466"/>
    <w:pPr>
      <w:spacing w:before="280" w:after="280"/>
    </w:pPr>
    <w:rPr>
      <w:sz w:val="18"/>
      <w:szCs w:val="18"/>
    </w:rPr>
  </w:style>
  <w:style w:type="paragraph" w:customStyle="1" w:styleId="font8">
    <w:name w:val="font8"/>
    <w:basedOn w:val="Normal"/>
    <w:rsid w:val="00D75466"/>
    <w:pPr>
      <w:spacing w:before="280" w:after="280"/>
    </w:pPr>
    <w:rPr>
      <w:b/>
      <w:bCs/>
      <w:color w:val="000000"/>
      <w:sz w:val="18"/>
      <w:szCs w:val="18"/>
    </w:rPr>
  </w:style>
  <w:style w:type="paragraph" w:customStyle="1" w:styleId="xl22">
    <w:name w:val="xl22"/>
    <w:basedOn w:val="Normal"/>
    <w:rsid w:val="00D75466"/>
    <w:pPr>
      <w:spacing w:before="280" w:after="280"/>
    </w:pPr>
    <w:rPr>
      <w:sz w:val="18"/>
      <w:szCs w:val="18"/>
    </w:rPr>
  </w:style>
  <w:style w:type="paragraph" w:customStyle="1" w:styleId="xl23">
    <w:name w:val="xl23"/>
    <w:basedOn w:val="Normal"/>
    <w:rsid w:val="00D75466"/>
    <w:pPr>
      <w:spacing w:before="280" w:after="280"/>
      <w:jc w:val="right"/>
    </w:pPr>
    <w:rPr>
      <w:b/>
      <w:bCs/>
    </w:rPr>
  </w:style>
  <w:style w:type="paragraph" w:customStyle="1" w:styleId="xl24">
    <w:name w:val="xl24"/>
    <w:basedOn w:val="Normal"/>
    <w:rsid w:val="00D75466"/>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5">
    <w:name w:val="xl25"/>
    <w:basedOn w:val="Normal"/>
    <w:rsid w:val="00D75466"/>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26">
    <w:name w:val="xl26"/>
    <w:basedOn w:val="Normal"/>
    <w:rsid w:val="00D75466"/>
    <w:pPr>
      <w:pBdr>
        <w:top w:val="single" w:sz="4" w:space="0" w:color="000000"/>
        <w:left w:val="single" w:sz="4" w:space="0" w:color="000000"/>
        <w:bottom w:val="single" w:sz="4" w:space="0" w:color="000000"/>
        <w:right w:val="single" w:sz="4" w:space="0" w:color="000000"/>
      </w:pBdr>
      <w:spacing w:before="280" w:after="280"/>
      <w:jc w:val="both"/>
    </w:pPr>
    <w:rPr>
      <w:b/>
      <w:bCs/>
    </w:rPr>
  </w:style>
  <w:style w:type="paragraph" w:customStyle="1" w:styleId="xl27">
    <w:name w:val="xl27"/>
    <w:basedOn w:val="Normal"/>
    <w:rsid w:val="00D75466"/>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28">
    <w:name w:val="xl28"/>
    <w:basedOn w:val="Normal"/>
    <w:rsid w:val="00D75466"/>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29">
    <w:name w:val="xl29"/>
    <w:basedOn w:val="Normal"/>
    <w:rsid w:val="00D75466"/>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30">
    <w:name w:val="xl30"/>
    <w:basedOn w:val="Normal"/>
    <w:rsid w:val="00D75466"/>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31">
    <w:name w:val="xl31"/>
    <w:basedOn w:val="Normal"/>
    <w:rsid w:val="00D75466"/>
    <w:pPr>
      <w:pBdr>
        <w:top w:val="single" w:sz="4" w:space="0" w:color="000000"/>
        <w:left w:val="single" w:sz="4" w:space="0" w:color="000000"/>
        <w:bottom w:val="single" w:sz="4" w:space="0" w:color="000000"/>
        <w:right w:val="single" w:sz="4" w:space="0" w:color="000000"/>
      </w:pBdr>
      <w:spacing w:before="280" w:after="280"/>
      <w:jc w:val="both"/>
      <w:textAlignment w:val="center"/>
    </w:pPr>
    <w:rPr>
      <w:b/>
      <w:bCs/>
      <w:sz w:val="18"/>
      <w:szCs w:val="18"/>
    </w:rPr>
  </w:style>
  <w:style w:type="paragraph" w:customStyle="1" w:styleId="xl32">
    <w:name w:val="xl32"/>
    <w:basedOn w:val="Normal"/>
    <w:rsid w:val="00D75466"/>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33">
    <w:name w:val="xl33"/>
    <w:basedOn w:val="Normal"/>
    <w:rsid w:val="00D75466"/>
    <w:pPr>
      <w:pBdr>
        <w:top w:val="single" w:sz="4" w:space="0" w:color="000000"/>
        <w:left w:val="single" w:sz="4" w:space="0" w:color="000000"/>
        <w:bottom w:val="single" w:sz="4" w:space="0" w:color="000000"/>
        <w:right w:val="single" w:sz="4" w:space="0" w:color="000000"/>
      </w:pBdr>
      <w:spacing w:before="280" w:after="280"/>
      <w:jc w:val="right"/>
      <w:textAlignment w:val="center"/>
    </w:pPr>
    <w:rPr>
      <w:b/>
      <w:bCs/>
    </w:rPr>
  </w:style>
  <w:style w:type="paragraph" w:customStyle="1" w:styleId="xl34">
    <w:name w:val="xl34"/>
    <w:basedOn w:val="Normal"/>
    <w:rsid w:val="00D75466"/>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35">
    <w:name w:val="xl35"/>
    <w:basedOn w:val="Normal"/>
    <w:rsid w:val="00D75466"/>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36">
    <w:name w:val="xl36"/>
    <w:basedOn w:val="Normal"/>
    <w:rsid w:val="00D75466"/>
    <w:pPr>
      <w:pBdr>
        <w:top w:val="single" w:sz="4" w:space="0" w:color="000000"/>
        <w:left w:val="single" w:sz="4" w:space="0" w:color="000000"/>
        <w:bottom w:val="single" w:sz="4" w:space="0" w:color="000000"/>
        <w:right w:val="single" w:sz="4" w:space="0" w:color="000000"/>
      </w:pBdr>
      <w:spacing w:before="280" w:after="280"/>
      <w:jc w:val="both"/>
      <w:textAlignment w:val="center"/>
    </w:pPr>
    <w:rPr>
      <w:b/>
      <w:bCs/>
      <w:color w:val="000000"/>
      <w:sz w:val="18"/>
      <w:szCs w:val="18"/>
    </w:rPr>
  </w:style>
  <w:style w:type="paragraph" w:customStyle="1" w:styleId="xl37">
    <w:name w:val="xl37"/>
    <w:basedOn w:val="Normal"/>
    <w:rsid w:val="00D75466"/>
    <w:pPr>
      <w:pBdr>
        <w:top w:val="single" w:sz="4" w:space="0" w:color="000000"/>
        <w:left w:val="single" w:sz="4" w:space="0" w:color="000000"/>
        <w:bottom w:val="single" w:sz="4" w:space="0" w:color="000000"/>
        <w:right w:val="single" w:sz="4" w:space="0" w:color="000000"/>
      </w:pBdr>
      <w:spacing w:before="280" w:after="280"/>
      <w:jc w:val="center"/>
      <w:textAlignment w:val="center"/>
    </w:pPr>
    <w:rPr>
      <w:color w:val="000000"/>
      <w:sz w:val="18"/>
      <w:szCs w:val="18"/>
    </w:rPr>
  </w:style>
  <w:style w:type="paragraph" w:customStyle="1" w:styleId="xl38">
    <w:name w:val="xl38"/>
    <w:basedOn w:val="Normal"/>
    <w:rsid w:val="00D75466"/>
    <w:pPr>
      <w:pBdr>
        <w:top w:val="single" w:sz="4" w:space="0" w:color="000000"/>
        <w:left w:val="single" w:sz="4" w:space="0" w:color="000000"/>
        <w:bottom w:val="single" w:sz="4" w:space="0" w:color="000000"/>
        <w:right w:val="single" w:sz="4" w:space="0" w:color="000000"/>
      </w:pBdr>
      <w:spacing w:before="280" w:after="280"/>
      <w:jc w:val="right"/>
      <w:textAlignment w:val="center"/>
    </w:pPr>
    <w:rPr>
      <w:b/>
      <w:bCs/>
      <w:color w:val="000000"/>
    </w:rPr>
  </w:style>
  <w:style w:type="paragraph" w:customStyle="1" w:styleId="xl39">
    <w:name w:val="xl39"/>
    <w:basedOn w:val="Normal"/>
    <w:rsid w:val="00D75466"/>
    <w:pPr>
      <w:pBdr>
        <w:top w:val="single" w:sz="4" w:space="0" w:color="000000"/>
        <w:left w:val="single" w:sz="4" w:space="0" w:color="000000"/>
        <w:bottom w:val="single" w:sz="4" w:space="0" w:color="000000"/>
        <w:right w:val="single" w:sz="4" w:space="0" w:color="000000"/>
      </w:pBdr>
      <w:spacing w:before="280" w:after="280"/>
      <w:jc w:val="center"/>
      <w:textAlignment w:val="center"/>
    </w:pPr>
    <w:rPr>
      <w:color w:val="000000"/>
      <w:sz w:val="18"/>
      <w:szCs w:val="18"/>
    </w:rPr>
  </w:style>
  <w:style w:type="paragraph" w:customStyle="1" w:styleId="xl40">
    <w:name w:val="xl40"/>
    <w:basedOn w:val="Normal"/>
    <w:rsid w:val="00D75466"/>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41">
    <w:name w:val="xl41"/>
    <w:basedOn w:val="Normal"/>
    <w:rsid w:val="00D75466"/>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42">
    <w:name w:val="xl42"/>
    <w:basedOn w:val="Normal"/>
    <w:rsid w:val="00D75466"/>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43">
    <w:name w:val="xl43"/>
    <w:basedOn w:val="Normal"/>
    <w:rsid w:val="00D75466"/>
    <w:pPr>
      <w:spacing w:before="280" w:after="280"/>
      <w:jc w:val="center"/>
      <w:textAlignment w:val="center"/>
    </w:pPr>
    <w:rPr>
      <w:b/>
      <w:bCs/>
    </w:rPr>
  </w:style>
  <w:style w:type="paragraph" w:customStyle="1" w:styleId="TableHeading">
    <w:name w:val="Table Heading"/>
    <w:basedOn w:val="TableContents"/>
    <w:rsid w:val="00D75466"/>
    <w:pPr>
      <w:jc w:val="center"/>
    </w:pPr>
    <w:rPr>
      <w:b/>
      <w:bCs/>
    </w:rPr>
  </w:style>
  <w:style w:type="paragraph" w:customStyle="1" w:styleId="Framecontents">
    <w:name w:val="Frame contents"/>
    <w:basedOn w:val="BodyText"/>
    <w:rsid w:val="00D75466"/>
  </w:style>
  <w:style w:type="paragraph" w:customStyle="1" w:styleId="Betarp2">
    <w:name w:val="Be tarpų2"/>
    <w:qFormat/>
    <w:rsid w:val="00D75466"/>
    <w:pPr>
      <w:spacing w:after="0" w:line="240" w:lineRule="auto"/>
    </w:pPr>
    <w:rPr>
      <w:rFonts w:ascii="Calibri" w:eastAsia="Calibri" w:hAnsi="Calibri" w:cs="Times New Roman"/>
      <w:lang w:val="lt-LT"/>
    </w:rPr>
  </w:style>
  <w:style w:type="paragraph" w:customStyle="1" w:styleId="msonormal0">
    <w:name w:val="msonormal"/>
    <w:basedOn w:val="Normal"/>
    <w:rsid w:val="00D75466"/>
    <w:pPr>
      <w:suppressAutoHyphens w:val="0"/>
      <w:spacing w:before="100" w:beforeAutospacing="1" w:after="100" w:afterAutospacing="1"/>
    </w:pPr>
    <w:rPr>
      <w:rFonts w:cs="Times New Roman"/>
      <w:lang w:eastAsia="lt-LT"/>
    </w:rPr>
  </w:style>
  <w:style w:type="paragraph" w:customStyle="1" w:styleId="xl65">
    <w:name w:val="xl65"/>
    <w:basedOn w:val="Normal"/>
    <w:rsid w:val="00D75466"/>
    <w:pPr>
      <w:suppressAutoHyphens w:val="0"/>
      <w:spacing w:before="100" w:beforeAutospacing="1" w:after="100" w:afterAutospacing="1"/>
    </w:pPr>
    <w:rPr>
      <w:rFonts w:cs="Times New Roman"/>
      <w:sz w:val="16"/>
      <w:szCs w:val="16"/>
      <w:lang w:eastAsia="lt-LT"/>
    </w:rPr>
  </w:style>
  <w:style w:type="paragraph" w:customStyle="1" w:styleId="xl66">
    <w:name w:val="xl66"/>
    <w:basedOn w:val="Normal"/>
    <w:rsid w:val="00D75466"/>
    <w:pPr>
      <w:suppressAutoHyphens w:val="0"/>
      <w:spacing w:before="100" w:beforeAutospacing="1" w:after="100" w:afterAutospacing="1"/>
      <w:jc w:val="center"/>
      <w:textAlignment w:val="center"/>
    </w:pPr>
    <w:rPr>
      <w:rFonts w:cs="Times New Roman"/>
      <w:b/>
      <w:bCs/>
      <w:sz w:val="16"/>
      <w:szCs w:val="16"/>
      <w:lang w:eastAsia="lt-LT"/>
    </w:rPr>
  </w:style>
  <w:style w:type="paragraph" w:customStyle="1" w:styleId="xl67">
    <w:name w:val="xl67"/>
    <w:basedOn w:val="Normal"/>
    <w:rsid w:val="00D75466"/>
    <w:pPr>
      <w:suppressAutoHyphens w:val="0"/>
      <w:spacing w:before="100" w:beforeAutospacing="1" w:after="100" w:afterAutospacing="1"/>
      <w:jc w:val="right"/>
    </w:pPr>
    <w:rPr>
      <w:rFonts w:cs="Times New Roman"/>
      <w:b/>
      <w:bCs/>
      <w:sz w:val="16"/>
      <w:szCs w:val="16"/>
      <w:lang w:eastAsia="lt-LT"/>
    </w:rPr>
  </w:style>
  <w:style w:type="paragraph" w:customStyle="1" w:styleId="xl68">
    <w:name w:val="xl68"/>
    <w:basedOn w:val="Normal"/>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cs="Times New Roman"/>
      <w:b/>
      <w:bCs/>
      <w:sz w:val="16"/>
      <w:szCs w:val="16"/>
      <w:lang w:eastAsia="lt-LT"/>
    </w:rPr>
  </w:style>
  <w:style w:type="paragraph" w:customStyle="1" w:styleId="xl69">
    <w:name w:val="xl69"/>
    <w:basedOn w:val="Normal"/>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pPr>
    <w:rPr>
      <w:rFonts w:cs="Times New Roman"/>
      <w:b/>
      <w:bCs/>
      <w:sz w:val="16"/>
      <w:szCs w:val="16"/>
      <w:lang w:eastAsia="lt-LT"/>
    </w:rPr>
  </w:style>
  <w:style w:type="paragraph" w:customStyle="1" w:styleId="xl70">
    <w:name w:val="xl70"/>
    <w:basedOn w:val="Normal"/>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cs="Times New Roman"/>
      <w:b/>
      <w:bCs/>
      <w:sz w:val="16"/>
      <w:szCs w:val="16"/>
      <w:lang w:eastAsia="lt-LT"/>
    </w:rPr>
  </w:style>
  <w:style w:type="paragraph" w:customStyle="1" w:styleId="xl71">
    <w:name w:val="xl71"/>
    <w:basedOn w:val="Normal"/>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cs="Times New Roman"/>
      <w:b/>
      <w:bCs/>
      <w:sz w:val="16"/>
      <w:szCs w:val="16"/>
      <w:lang w:eastAsia="lt-LT"/>
    </w:rPr>
  </w:style>
  <w:style w:type="paragraph" w:customStyle="1" w:styleId="xl72">
    <w:name w:val="xl72"/>
    <w:basedOn w:val="Normal"/>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cs="Times New Roman"/>
      <w:b/>
      <w:bCs/>
      <w:sz w:val="16"/>
      <w:szCs w:val="16"/>
      <w:lang w:eastAsia="lt-LT"/>
    </w:rPr>
  </w:style>
  <w:style w:type="paragraph" w:customStyle="1" w:styleId="xl73">
    <w:name w:val="xl73"/>
    <w:basedOn w:val="Normal"/>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cs="Times New Roman"/>
      <w:b/>
      <w:bCs/>
      <w:sz w:val="16"/>
      <w:szCs w:val="16"/>
      <w:lang w:eastAsia="lt-LT"/>
    </w:rPr>
  </w:style>
  <w:style w:type="paragraph" w:customStyle="1" w:styleId="xl74">
    <w:name w:val="xl74"/>
    <w:basedOn w:val="Normal"/>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rFonts w:cs="Times New Roman"/>
      <w:b/>
      <w:bCs/>
      <w:sz w:val="16"/>
      <w:szCs w:val="16"/>
      <w:lang w:eastAsia="lt-LT"/>
    </w:rPr>
  </w:style>
  <w:style w:type="paragraph" w:customStyle="1" w:styleId="xl75">
    <w:name w:val="xl75"/>
    <w:basedOn w:val="Normal"/>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cs="Times New Roman"/>
      <w:sz w:val="16"/>
      <w:szCs w:val="16"/>
      <w:lang w:eastAsia="lt-LT"/>
    </w:rPr>
  </w:style>
  <w:style w:type="paragraph" w:customStyle="1" w:styleId="xl76">
    <w:name w:val="xl76"/>
    <w:basedOn w:val="Normal"/>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rFonts w:cs="Times New Roman"/>
      <w:b/>
      <w:bCs/>
      <w:color w:val="000000"/>
      <w:sz w:val="16"/>
      <w:szCs w:val="16"/>
      <w:lang w:eastAsia="lt-LT"/>
    </w:rPr>
  </w:style>
  <w:style w:type="paragraph" w:customStyle="1" w:styleId="xl77">
    <w:name w:val="xl77"/>
    <w:basedOn w:val="Normal"/>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cs="Times New Roman"/>
      <w:sz w:val="16"/>
      <w:szCs w:val="16"/>
      <w:lang w:eastAsia="lt-LT"/>
    </w:rPr>
  </w:style>
  <w:style w:type="paragraph" w:customStyle="1" w:styleId="xl78">
    <w:name w:val="xl78"/>
    <w:basedOn w:val="Normal"/>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cs="Times New Roman"/>
      <w:sz w:val="16"/>
      <w:szCs w:val="16"/>
      <w:lang w:eastAsia="lt-LT"/>
    </w:rPr>
  </w:style>
  <w:style w:type="paragraph" w:customStyle="1" w:styleId="xl79">
    <w:name w:val="xl79"/>
    <w:basedOn w:val="Normal"/>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rFonts w:cs="Times New Roman"/>
      <w:b/>
      <w:bCs/>
      <w:color w:val="000000"/>
      <w:sz w:val="16"/>
      <w:szCs w:val="16"/>
      <w:lang w:eastAsia="lt-LT"/>
    </w:rPr>
  </w:style>
  <w:style w:type="paragraph" w:customStyle="1" w:styleId="xl80">
    <w:name w:val="xl80"/>
    <w:basedOn w:val="Normal"/>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cs="Times New Roman"/>
      <w:color w:val="000000"/>
      <w:sz w:val="16"/>
      <w:szCs w:val="16"/>
      <w:lang w:eastAsia="lt-LT"/>
    </w:rPr>
  </w:style>
  <w:style w:type="paragraph" w:customStyle="1" w:styleId="xl81">
    <w:name w:val="xl81"/>
    <w:basedOn w:val="Normal"/>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cs="Times New Roman"/>
      <w:color w:val="000000"/>
      <w:sz w:val="16"/>
      <w:szCs w:val="16"/>
      <w:lang w:eastAsia="lt-LT"/>
    </w:rPr>
  </w:style>
  <w:style w:type="paragraph" w:customStyle="1" w:styleId="xl82">
    <w:name w:val="xl82"/>
    <w:basedOn w:val="Normal"/>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cs="Times New Roman"/>
      <w:sz w:val="16"/>
      <w:szCs w:val="16"/>
      <w:lang w:eastAsia="lt-LT"/>
    </w:rPr>
  </w:style>
  <w:style w:type="paragraph" w:customStyle="1" w:styleId="xl83">
    <w:name w:val="xl83"/>
    <w:basedOn w:val="Normal"/>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cs="Times New Roman"/>
      <w:b/>
      <w:bCs/>
      <w:sz w:val="16"/>
      <w:szCs w:val="16"/>
      <w:lang w:eastAsia="lt-LT"/>
    </w:rPr>
  </w:style>
  <w:style w:type="paragraph" w:customStyle="1" w:styleId="xl84">
    <w:name w:val="xl84"/>
    <w:basedOn w:val="Normal"/>
    <w:rsid w:val="00D75466"/>
    <w:pPr>
      <w:suppressAutoHyphens w:val="0"/>
      <w:spacing w:before="100" w:beforeAutospacing="1" w:after="100" w:afterAutospacing="1"/>
    </w:pPr>
    <w:rPr>
      <w:rFonts w:cs="Times New Roman"/>
      <w:b/>
      <w:bCs/>
      <w:sz w:val="16"/>
      <w:szCs w:val="16"/>
      <w:lang w:eastAsia="lt-LT"/>
    </w:rPr>
  </w:style>
  <w:style w:type="paragraph" w:customStyle="1" w:styleId="xl85">
    <w:name w:val="xl85"/>
    <w:basedOn w:val="Normal"/>
    <w:rsid w:val="00D7546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cs="Times New Roman"/>
      <w:color w:val="000000"/>
      <w:sz w:val="16"/>
      <w:szCs w:val="16"/>
      <w:lang w:eastAsia="lt-LT"/>
    </w:rPr>
  </w:style>
  <w:style w:type="paragraph" w:customStyle="1" w:styleId="xl86">
    <w:name w:val="xl86"/>
    <w:basedOn w:val="Normal"/>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cs="Times New Roman"/>
      <w:sz w:val="16"/>
      <w:szCs w:val="16"/>
      <w:lang w:eastAsia="lt-LT"/>
    </w:rPr>
  </w:style>
  <w:style w:type="paragraph" w:customStyle="1" w:styleId="xl87">
    <w:name w:val="xl87"/>
    <w:basedOn w:val="Normal"/>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cs="Times New Roman"/>
      <w:b/>
      <w:bCs/>
      <w:sz w:val="16"/>
      <w:szCs w:val="16"/>
      <w:lang w:eastAsia="lt-LT"/>
    </w:rPr>
  </w:style>
  <w:style w:type="paragraph" w:styleId="NormalWeb">
    <w:name w:val="Normal (Web)"/>
    <w:basedOn w:val="Normal"/>
    <w:uiPriority w:val="99"/>
    <w:rsid w:val="00D75466"/>
    <w:rPr>
      <w:rFonts w:cs="Times New Roman"/>
    </w:rPr>
  </w:style>
  <w:style w:type="table" w:styleId="TableGrid">
    <w:name w:val="Table Grid"/>
    <w:basedOn w:val="TableNormal"/>
    <w:rsid w:val="00FF5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DiagramaDiagramaCharDiagramaDiagramaCharDiagramaDiagramaCharDiagramaDiagramaCharDiagramaDiagramaCharDiagramaDiagramaChar0">
    <w:name w:val="Char Diagrama Diagrama Char Diagrama Diagrama Char Diagrama Diagrama Char Diagrama Diagrama Char Diagrama Diagrama Char Diagrama Diagrama Char"/>
    <w:basedOn w:val="Normal"/>
    <w:rsid w:val="00D85184"/>
    <w:pPr>
      <w:spacing w:after="160" w:line="240" w:lineRule="exact"/>
    </w:pPr>
    <w:rPr>
      <w:rFonts w:ascii="Tahoma" w:hAnsi="Tahoma"/>
      <w:sz w:val="20"/>
      <w:szCs w:val="20"/>
      <w:lang w:val="en-US"/>
    </w:rPr>
  </w:style>
  <w:style w:type="paragraph" w:styleId="BalloonText">
    <w:name w:val="Balloon Text"/>
    <w:basedOn w:val="Normal"/>
    <w:link w:val="BalloonTextChar1"/>
    <w:uiPriority w:val="99"/>
    <w:semiHidden/>
    <w:unhideWhenUsed/>
    <w:rsid w:val="00C56CF7"/>
    <w:rPr>
      <w:rFonts w:ascii="Tahoma" w:hAnsi="Tahoma" w:cs="Tahoma"/>
      <w:sz w:val="16"/>
      <w:szCs w:val="16"/>
    </w:rPr>
  </w:style>
  <w:style w:type="character" w:customStyle="1" w:styleId="BalloonTextChar1">
    <w:name w:val="Balloon Text Char1"/>
    <w:basedOn w:val="DefaultParagraphFont"/>
    <w:link w:val="BalloonText"/>
    <w:uiPriority w:val="99"/>
    <w:semiHidden/>
    <w:rsid w:val="00C56CF7"/>
    <w:rPr>
      <w:rFonts w:ascii="Tahoma" w:eastAsia="Times New Roman" w:hAnsi="Tahoma" w:cs="Tahoma"/>
      <w:sz w:val="16"/>
      <w:szCs w:val="16"/>
      <w:lang w:val="lt-L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prastasis">
    <w:name w:val="Normal"/>
    <w:qFormat/>
    <w:rsid w:val="00D75466"/>
    <w:pPr>
      <w:suppressAutoHyphens/>
      <w:spacing w:after="0" w:line="240" w:lineRule="auto"/>
    </w:pPr>
    <w:rPr>
      <w:rFonts w:ascii="Times New Roman" w:eastAsia="Times New Roman" w:hAnsi="Times New Roman" w:cs="Calibri"/>
      <w:sz w:val="24"/>
      <w:szCs w:val="24"/>
      <w:lang w:val="lt-LT" w:eastAsia="ar-SA"/>
    </w:rPr>
  </w:style>
  <w:style w:type="paragraph" w:styleId="Antrat1">
    <w:name w:val="heading 1"/>
    <w:basedOn w:val="prastasis"/>
    <w:next w:val="prastasis"/>
    <w:link w:val="Antrat1Diagrama"/>
    <w:qFormat/>
    <w:rsid w:val="00D75466"/>
    <w:pPr>
      <w:keepNext/>
      <w:tabs>
        <w:tab w:val="num" w:pos="0"/>
      </w:tabs>
      <w:spacing w:before="240" w:after="60"/>
      <w:ind w:left="432" w:hanging="432"/>
      <w:outlineLvl w:val="0"/>
    </w:pPr>
    <w:rPr>
      <w:rFonts w:ascii="Cambria" w:hAnsi="Cambria"/>
      <w:b/>
      <w:bCs/>
      <w:kern w:val="1"/>
      <w:sz w:val="32"/>
      <w:szCs w:val="32"/>
    </w:rPr>
  </w:style>
  <w:style w:type="paragraph" w:styleId="Antrat2">
    <w:name w:val="heading 2"/>
    <w:basedOn w:val="prastasis"/>
    <w:next w:val="prastasis"/>
    <w:link w:val="Antrat2Diagrama"/>
    <w:qFormat/>
    <w:rsid w:val="00D75466"/>
    <w:pPr>
      <w:keepNext/>
      <w:widowControl w:val="0"/>
      <w:tabs>
        <w:tab w:val="num" w:pos="0"/>
      </w:tabs>
      <w:autoSpaceDE w:val="0"/>
      <w:spacing w:before="240" w:after="60"/>
      <w:ind w:left="576" w:hanging="576"/>
      <w:outlineLvl w:val="1"/>
    </w:pPr>
    <w:rPr>
      <w:rFonts w:ascii="Arial" w:hAnsi="Arial" w:cs="Arial"/>
      <w:b/>
      <w:bCs/>
      <w:i/>
      <w:iCs/>
      <w:sz w:val="28"/>
      <w:szCs w:val="28"/>
    </w:rPr>
  </w:style>
  <w:style w:type="paragraph" w:styleId="Antrat3">
    <w:name w:val="heading 3"/>
    <w:basedOn w:val="prastasis"/>
    <w:next w:val="prastasis"/>
    <w:link w:val="Antrat3Diagrama"/>
    <w:qFormat/>
    <w:rsid w:val="00D75466"/>
    <w:pPr>
      <w:keepNext/>
      <w:tabs>
        <w:tab w:val="num" w:pos="0"/>
      </w:tabs>
      <w:spacing w:before="240" w:after="60"/>
      <w:ind w:left="720" w:hanging="72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75466"/>
    <w:rPr>
      <w:rFonts w:ascii="Cambria" w:eastAsia="Times New Roman" w:hAnsi="Cambria" w:cs="Calibri"/>
      <w:b/>
      <w:bCs/>
      <w:kern w:val="1"/>
      <w:sz w:val="32"/>
      <w:szCs w:val="32"/>
      <w:lang w:val="lt-LT" w:eastAsia="ar-SA"/>
    </w:rPr>
  </w:style>
  <w:style w:type="character" w:customStyle="1" w:styleId="Antrat2Diagrama">
    <w:name w:val="Antraštė 2 Diagrama"/>
    <w:basedOn w:val="Numatytasispastraiposriftas"/>
    <w:link w:val="Antrat2"/>
    <w:rsid w:val="00D75466"/>
    <w:rPr>
      <w:rFonts w:ascii="Arial" w:eastAsia="Times New Roman" w:hAnsi="Arial" w:cs="Arial"/>
      <w:b/>
      <w:bCs/>
      <w:i/>
      <w:iCs/>
      <w:sz w:val="28"/>
      <w:szCs w:val="28"/>
      <w:lang w:val="lt-LT" w:eastAsia="ar-SA"/>
    </w:rPr>
  </w:style>
  <w:style w:type="character" w:customStyle="1" w:styleId="Antrat3Diagrama">
    <w:name w:val="Antraštė 3 Diagrama"/>
    <w:basedOn w:val="Numatytasispastraiposriftas"/>
    <w:link w:val="Antrat3"/>
    <w:rsid w:val="00D75466"/>
    <w:rPr>
      <w:rFonts w:ascii="Cambria" w:eastAsia="Times New Roman" w:hAnsi="Cambria" w:cs="Calibri"/>
      <w:b/>
      <w:bCs/>
      <w:sz w:val="26"/>
      <w:szCs w:val="26"/>
      <w:lang w:val="lt-LT" w:eastAsia="ar-SA"/>
    </w:rPr>
  </w:style>
  <w:style w:type="character" w:customStyle="1" w:styleId="WW8Num2z0">
    <w:name w:val="WW8Num2z0"/>
    <w:rsid w:val="00D75466"/>
    <w:rPr>
      <w:rFonts w:ascii="Symbol" w:hAnsi="Symbol"/>
    </w:rPr>
  </w:style>
  <w:style w:type="character" w:customStyle="1" w:styleId="WW8Num3z0">
    <w:name w:val="WW8Num3z0"/>
    <w:rsid w:val="00D75466"/>
    <w:rPr>
      <w:rFonts w:ascii="Symbol" w:hAnsi="Symbol"/>
      <w:color w:val="auto"/>
    </w:rPr>
  </w:style>
  <w:style w:type="character" w:customStyle="1" w:styleId="WW8Num4z0">
    <w:name w:val="WW8Num4z0"/>
    <w:rsid w:val="00D75466"/>
    <w:rPr>
      <w:rFonts w:ascii="Symbol" w:hAnsi="Symbol"/>
    </w:rPr>
  </w:style>
  <w:style w:type="character" w:customStyle="1" w:styleId="WW8Num6z0">
    <w:name w:val="WW8Num6z0"/>
    <w:rsid w:val="00D75466"/>
    <w:rPr>
      <w:rFonts w:ascii="Symbol" w:hAnsi="Symbol"/>
    </w:rPr>
  </w:style>
  <w:style w:type="character" w:customStyle="1" w:styleId="WW8Num7z0">
    <w:name w:val="WW8Num7z0"/>
    <w:rsid w:val="00D75466"/>
    <w:rPr>
      <w:rFonts w:ascii="Symbol" w:hAnsi="Symbol"/>
    </w:rPr>
  </w:style>
  <w:style w:type="character" w:customStyle="1" w:styleId="WW8Num8z0">
    <w:name w:val="WW8Num8z0"/>
    <w:rsid w:val="00D75466"/>
    <w:rPr>
      <w:rFonts w:ascii="Symbol" w:hAnsi="Symbol"/>
    </w:rPr>
  </w:style>
  <w:style w:type="character" w:customStyle="1" w:styleId="WW8Num9z0">
    <w:name w:val="WW8Num9z0"/>
    <w:rsid w:val="00D75466"/>
    <w:rPr>
      <w:rFonts w:ascii="Symbol" w:hAnsi="Symbol"/>
      <w:color w:val="auto"/>
    </w:rPr>
  </w:style>
  <w:style w:type="character" w:customStyle="1" w:styleId="WW8Num10z0">
    <w:name w:val="WW8Num10z0"/>
    <w:rsid w:val="00D75466"/>
    <w:rPr>
      <w:rFonts w:ascii="Symbol" w:hAnsi="Symbol"/>
    </w:rPr>
  </w:style>
  <w:style w:type="character" w:customStyle="1" w:styleId="WW8Num11z0">
    <w:name w:val="WW8Num11z0"/>
    <w:rsid w:val="00D75466"/>
    <w:rPr>
      <w:rFonts w:ascii="Symbol" w:hAnsi="Symbol"/>
      <w:b w:val="0"/>
    </w:rPr>
  </w:style>
  <w:style w:type="character" w:customStyle="1" w:styleId="WW8Num12z0">
    <w:name w:val="WW8Num12z0"/>
    <w:rsid w:val="00D75466"/>
    <w:rPr>
      <w:rFonts w:ascii="Symbol" w:hAnsi="Symbol"/>
    </w:rPr>
  </w:style>
  <w:style w:type="character" w:customStyle="1" w:styleId="WW8Num13z0">
    <w:name w:val="WW8Num13z0"/>
    <w:rsid w:val="00D75466"/>
    <w:rPr>
      <w:rFonts w:ascii="Symbol" w:hAnsi="Symbol"/>
      <w:b w:val="0"/>
    </w:rPr>
  </w:style>
  <w:style w:type="character" w:customStyle="1" w:styleId="WW8Num14z0">
    <w:name w:val="WW8Num14z0"/>
    <w:rsid w:val="00D75466"/>
    <w:rPr>
      <w:rFonts w:ascii="Symbol" w:hAnsi="Symbol"/>
    </w:rPr>
  </w:style>
  <w:style w:type="character" w:customStyle="1" w:styleId="WW8Num16z0">
    <w:name w:val="WW8Num16z0"/>
    <w:rsid w:val="00D75466"/>
    <w:rPr>
      <w:rFonts w:ascii="Symbol" w:hAnsi="Symbol"/>
    </w:rPr>
  </w:style>
  <w:style w:type="character" w:customStyle="1" w:styleId="Absatz-Standardschriftart">
    <w:name w:val="Absatz-Standardschriftart"/>
    <w:rsid w:val="00D75466"/>
  </w:style>
  <w:style w:type="character" w:customStyle="1" w:styleId="WW8Num12z1">
    <w:name w:val="WW8Num12z1"/>
    <w:rsid w:val="00D75466"/>
    <w:rPr>
      <w:rFonts w:ascii="Courier New" w:hAnsi="Courier New" w:cs="Courier New"/>
    </w:rPr>
  </w:style>
  <w:style w:type="character" w:customStyle="1" w:styleId="WW8Num12z2">
    <w:name w:val="WW8Num12z2"/>
    <w:rsid w:val="00D75466"/>
    <w:rPr>
      <w:rFonts w:ascii="Wingdings" w:hAnsi="Wingdings"/>
    </w:rPr>
  </w:style>
  <w:style w:type="character" w:customStyle="1" w:styleId="WW8Num16z1">
    <w:name w:val="WW8Num16z1"/>
    <w:rsid w:val="00D75466"/>
    <w:rPr>
      <w:rFonts w:ascii="Courier New" w:hAnsi="Courier New" w:cs="Courier New"/>
    </w:rPr>
  </w:style>
  <w:style w:type="character" w:customStyle="1" w:styleId="WW8Num16z2">
    <w:name w:val="WW8Num16z2"/>
    <w:rsid w:val="00D75466"/>
    <w:rPr>
      <w:rFonts w:ascii="Wingdings" w:hAnsi="Wingdings"/>
    </w:rPr>
  </w:style>
  <w:style w:type="character" w:customStyle="1" w:styleId="WW8Num17z0">
    <w:name w:val="WW8Num17z0"/>
    <w:rsid w:val="00D75466"/>
    <w:rPr>
      <w:rFonts w:ascii="Symbol" w:hAnsi="Symbol"/>
    </w:rPr>
  </w:style>
  <w:style w:type="character" w:customStyle="1" w:styleId="WW8Num17z1">
    <w:name w:val="WW8Num17z1"/>
    <w:rsid w:val="00D75466"/>
    <w:rPr>
      <w:rFonts w:ascii="Courier New" w:hAnsi="Courier New" w:cs="Courier New"/>
    </w:rPr>
  </w:style>
  <w:style w:type="character" w:customStyle="1" w:styleId="WW8Num17z2">
    <w:name w:val="WW8Num17z2"/>
    <w:rsid w:val="00D75466"/>
    <w:rPr>
      <w:rFonts w:ascii="Wingdings" w:hAnsi="Wingdings"/>
    </w:rPr>
  </w:style>
  <w:style w:type="character" w:customStyle="1" w:styleId="WW8Num18z0">
    <w:name w:val="WW8Num18z0"/>
    <w:rsid w:val="00D75466"/>
    <w:rPr>
      <w:rFonts w:ascii="Symbol" w:hAnsi="Symbol"/>
    </w:rPr>
  </w:style>
  <w:style w:type="character" w:customStyle="1" w:styleId="WW8Num18z1">
    <w:name w:val="WW8Num18z1"/>
    <w:rsid w:val="00D75466"/>
    <w:rPr>
      <w:rFonts w:ascii="Courier New" w:hAnsi="Courier New" w:cs="Courier New"/>
    </w:rPr>
  </w:style>
  <w:style w:type="character" w:customStyle="1" w:styleId="WW8Num18z2">
    <w:name w:val="WW8Num18z2"/>
    <w:rsid w:val="00D75466"/>
    <w:rPr>
      <w:rFonts w:ascii="Wingdings" w:hAnsi="Wingdings"/>
    </w:rPr>
  </w:style>
  <w:style w:type="character" w:customStyle="1" w:styleId="WW8Num19z0">
    <w:name w:val="WW8Num19z0"/>
    <w:rsid w:val="00D75466"/>
    <w:rPr>
      <w:rFonts w:ascii="Symbol" w:hAnsi="Symbol"/>
    </w:rPr>
  </w:style>
  <w:style w:type="character" w:customStyle="1" w:styleId="WW8Num19z1">
    <w:name w:val="WW8Num19z1"/>
    <w:rsid w:val="00D75466"/>
    <w:rPr>
      <w:rFonts w:ascii="Courier New" w:hAnsi="Courier New" w:cs="Courier New"/>
    </w:rPr>
  </w:style>
  <w:style w:type="character" w:customStyle="1" w:styleId="WW8Num19z2">
    <w:name w:val="WW8Num19z2"/>
    <w:rsid w:val="00D75466"/>
    <w:rPr>
      <w:rFonts w:ascii="Wingdings" w:hAnsi="Wingdings"/>
    </w:rPr>
  </w:style>
  <w:style w:type="character" w:customStyle="1" w:styleId="WW8Num20z0">
    <w:name w:val="WW8Num20z0"/>
    <w:rsid w:val="00D75466"/>
    <w:rPr>
      <w:rFonts w:ascii="Symbol" w:hAnsi="Symbol"/>
    </w:rPr>
  </w:style>
  <w:style w:type="character" w:customStyle="1" w:styleId="WW8Num20z1">
    <w:name w:val="WW8Num20z1"/>
    <w:rsid w:val="00D75466"/>
    <w:rPr>
      <w:rFonts w:ascii="Courier New" w:hAnsi="Courier New" w:cs="Courier New"/>
    </w:rPr>
  </w:style>
  <w:style w:type="character" w:customStyle="1" w:styleId="WW8Num20z2">
    <w:name w:val="WW8Num20z2"/>
    <w:rsid w:val="00D75466"/>
    <w:rPr>
      <w:rFonts w:ascii="Wingdings" w:hAnsi="Wingdings"/>
    </w:rPr>
  </w:style>
  <w:style w:type="character" w:customStyle="1" w:styleId="WW8Num22z0">
    <w:name w:val="WW8Num22z0"/>
    <w:rsid w:val="00D75466"/>
    <w:rPr>
      <w:rFonts w:ascii="Symbol" w:hAnsi="Symbol"/>
    </w:rPr>
  </w:style>
  <w:style w:type="character" w:customStyle="1" w:styleId="WW8Num22z1">
    <w:name w:val="WW8Num22z1"/>
    <w:rsid w:val="00D75466"/>
    <w:rPr>
      <w:rFonts w:ascii="Courier New" w:hAnsi="Courier New" w:cs="Courier New"/>
    </w:rPr>
  </w:style>
  <w:style w:type="character" w:customStyle="1" w:styleId="WW8Num22z2">
    <w:name w:val="WW8Num22z2"/>
    <w:rsid w:val="00D75466"/>
    <w:rPr>
      <w:rFonts w:ascii="Wingdings" w:hAnsi="Wingdings"/>
    </w:rPr>
  </w:style>
  <w:style w:type="character" w:customStyle="1" w:styleId="WW8Num23z0">
    <w:name w:val="WW8Num23z0"/>
    <w:rsid w:val="00D75466"/>
    <w:rPr>
      <w:rFonts w:ascii="Symbol" w:hAnsi="Symbol"/>
    </w:rPr>
  </w:style>
  <w:style w:type="character" w:customStyle="1" w:styleId="WW8Num23z1">
    <w:name w:val="WW8Num23z1"/>
    <w:rsid w:val="00D75466"/>
    <w:rPr>
      <w:rFonts w:ascii="Courier New" w:hAnsi="Courier New" w:cs="Courier New"/>
    </w:rPr>
  </w:style>
  <w:style w:type="character" w:customStyle="1" w:styleId="WW8Num23z2">
    <w:name w:val="WW8Num23z2"/>
    <w:rsid w:val="00D75466"/>
    <w:rPr>
      <w:rFonts w:ascii="Wingdings" w:hAnsi="Wingdings"/>
    </w:rPr>
  </w:style>
  <w:style w:type="character" w:customStyle="1" w:styleId="WW8Num24z0">
    <w:name w:val="WW8Num24z0"/>
    <w:rsid w:val="00D75466"/>
    <w:rPr>
      <w:rFonts w:ascii="Symbol" w:hAnsi="Symbol"/>
    </w:rPr>
  </w:style>
  <w:style w:type="character" w:customStyle="1" w:styleId="WW8Num24z1">
    <w:name w:val="WW8Num24z1"/>
    <w:rsid w:val="00D75466"/>
    <w:rPr>
      <w:rFonts w:ascii="Courier New" w:hAnsi="Courier New" w:cs="Courier New"/>
    </w:rPr>
  </w:style>
  <w:style w:type="character" w:customStyle="1" w:styleId="WW8Num24z2">
    <w:name w:val="WW8Num24z2"/>
    <w:rsid w:val="00D75466"/>
    <w:rPr>
      <w:rFonts w:ascii="Wingdings" w:hAnsi="Wingdings"/>
    </w:rPr>
  </w:style>
  <w:style w:type="character" w:customStyle="1" w:styleId="WW8Num25z0">
    <w:name w:val="WW8Num25z0"/>
    <w:rsid w:val="00D75466"/>
    <w:rPr>
      <w:rFonts w:ascii="Symbol" w:hAnsi="Symbol"/>
    </w:rPr>
  </w:style>
  <w:style w:type="character" w:customStyle="1" w:styleId="WW8Num25z1">
    <w:name w:val="WW8Num25z1"/>
    <w:rsid w:val="00D75466"/>
    <w:rPr>
      <w:rFonts w:ascii="Courier New" w:hAnsi="Courier New" w:cs="Courier New"/>
    </w:rPr>
  </w:style>
  <w:style w:type="character" w:customStyle="1" w:styleId="WW8Num25z2">
    <w:name w:val="WW8Num25z2"/>
    <w:rsid w:val="00D75466"/>
    <w:rPr>
      <w:rFonts w:ascii="Wingdings" w:hAnsi="Wingdings"/>
    </w:rPr>
  </w:style>
  <w:style w:type="character" w:customStyle="1" w:styleId="WW8Num26z0">
    <w:name w:val="WW8Num26z0"/>
    <w:rsid w:val="00D75466"/>
    <w:rPr>
      <w:rFonts w:ascii="Symbol" w:hAnsi="Symbol"/>
    </w:rPr>
  </w:style>
  <w:style w:type="character" w:customStyle="1" w:styleId="WW8Num26z1">
    <w:name w:val="WW8Num26z1"/>
    <w:rsid w:val="00D75466"/>
    <w:rPr>
      <w:rFonts w:ascii="Courier New" w:hAnsi="Courier New" w:cs="Courier New"/>
    </w:rPr>
  </w:style>
  <w:style w:type="character" w:customStyle="1" w:styleId="WW8Num26z2">
    <w:name w:val="WW8Num26z2"/>
    <w:rsid w:val="00D75466"/>
    <w:rPr>
      <w:rFonts w:ascii="Wingdings" w:hAnsi="Wingdings"/>
    </w:rPr>
  </w:style>
  <w:style w:type="character" w:customStyle="1" w:styleId="WW8Num27z0">
    <w:name w:val="WW8Num27z0"/>
    <w:rsid w:val="00D75466"/>
    <w:rPr>
      <w:rFonts w:ascii="Symbol" w:hAnsi="Symbol"/>
      <w:b w:val="0"/>
    </w:rPr>
  </w:style>
  <w:style w:type="character" w:customStyle="1" w:styleId="WW8Num27z1">
    <w:name w:val="WW8Num27z1"/>
    <w:rsid w:val="00D75466"/>
    <w:rPr>
      <w:rFonts w:ascii="Courier New" w:hAnsi="Courier New" w:cs="Courier New"/>
    </w:rPr>
  </w:style>
  <w:style w:type="character" w:customStyle="1" w:styleId="WW8Num27z2">
    <w:name w:val="WW8Num27z2"/>
    <w:rsid w:val="00D75466"/>
    <w:rPr>
      <w:rFonts w:ascii="Wingdings" w:hAnsi="Wingdings"/>
    </w:rPr>
  </w:style>
  <w:style w:type="character" w:customStyle="1" w:styleId="WW8Num27z3">
    <w:name w:val="WW8Num27z3"/>
    <w:rsid w:val="00D75466"/>
    <w:rPr>
      <w:rFonts w:ascii="Symbol" w:hAnsi="Symbol"/>
    </w:rPr>
  </w:style>
  <w:style w:type="character" w:customStyle="1" w:styleId="WW8Num28z0">
    <w:name w:val="WW8Num28z0"/>
    <w:rsid w:val="00D75466"/>
    <w:rPr>
      <w:rFonts w:ascii="Symbol" w:hAnsi="Symbol"/>
    </w:rPr>
  </w:style>
  <w:style w:type="character" w:customStyle="1" w:styleId="WW8Num28z1">
    <w:name w:val="WW8Num28z1"/>
    <w:rsid w:val="00D75466"/>
    <w:rPr>
      <w:rFonts w:ascii="Courier New" w:hAnsi="Courier New" w:cs="Courier New"/>
    </w:rPr>
  </w:style>
  <w:style w:type="character" w:customStyle="1" w:styleId="WW8Num28z2">
    <w:name w:val="WW8Num28z2"/>
    <w:rsid w:val="00D75466"/>
    <w:rPr>
      <w:rFonts w:ascii="Wingdings" w:hAnsi="Wingdings"/>
    </w:rPr>
  </w:style>
  <w:style w:type="character" w:customStyle="1" w:styleId="WW8Num30z0">
    <w:name w:val="WW8Num30z0"/>
    <w:rsid w:val="00D75466"/>
    <w:rPr>
      <w:rFonts w:ascii="Symbol" w:hAnsi="Symbol"/>
    </w:rPr>
  </w:style>
  <w:style w:type="character" w:customStyle="1" w:styleId="WW8Num30z1">
    <w:name w:val="WW8Num30z1"/>
    <w:rsid w:val="00D75466"/>
    <w:rPr>
      <w:rFonts w:ascii="Courier New" w:hAnsi="Courier New" w:cs="Courier New"/>
    </w:rPr>
  </w:style>
  <w:style w:type="character" w:customStyle="1" w:styleId="WW8Num30z2">
    <w:name w:val="WW8Num30z2"/>
    <w:rsid w:val="00D75466"/>
    <w:rPr>
      <w:rFonts w:ascii="Wingdings" w:hAnsi="Wingdings"/>
    </w:rPr>
  </w:style>
  <w:style w:type="character" w:customStyle="1" w:styleId="WW8NumSt22z0">
    <w:name w:val="WW8NumSt22z0"/>
    <w:rsid w:val="00D75466"/>
    <w:rPr>
      <w:rFonts w:ascii="Symbol" w:hAnsi="Symbol"/>
    </w:rPr>
  </w:style>
  <w:style w:type="character" w:customStyle="1" w:styleId="DefaultParagraphFont1">
    <w:name w:val="Default Paragraph Font1"/>
    <w:rsid w:val="00D75466"/>
  </w:style>
  <w:style w:type="character" w:customStyle="1" w:styleId="Heading1Char">
    <w:name w:val="Heading 1 Char"/>
    <w:rsid w:val="00D75466"/>
    <w:rPr>
      <w:rFonts w:ascii="Cambria" w:eastAsia="Times New Roman" w:hAnsi="Cambria" w:cs="Times New Roman"/>
      <w:b/>
      <w:bCs/>
      <w:kern w:val="1"/>
      <w:sz w:val="32"/>
      <w:szCs w:val="32"/>
    </w:rPr>
  </w:style>
  <w:style w:type="character" w:customStyle="1" w:styleId="Heading2Char">
    <w:name w:val="Heading 2 Char"/>
    <w:rsid w:val="00D75466"/>
    <w:rPr>
      <w:rFonts w:ascii="Arial" w:eastAsia="Times New Roman" w:hAnsi="Arial" w:cs="Arial"/>
      <w:b/>
      <w:bCs/>
      <w:i/>
      <w:iCs/>
      <w:sz w:val="28"/>
      <w:szCs w:val="28"/>
    </w:rPr>
  </w:style>
  <w:style w:type="character" w:customStyle="1" w:styleId="Heading3Char">
    <w:name w:val="Heading 3 Char"/>
    <w:rsid w:val="00D75466"/>
    <w:rPr>
      <w:rFonts w:ascii="Cambria" w:eastAsia="Times New Roman" w:hAnsi="Cambria" w:cs="Times New Roman"/>
      <w:b/>
      <w:bCs/>
      <w:sz w:val="26"/>
      <w:szCs w:val="26"/>
    </w:rPr>
  </w:style>
  <w:style w:type="character" w:customStyle="1" w:styleId="CommentReference1">
    <w:name w:val="Comment Reference1"/>
    <w:rsid w:val="00D75466"/>
    <w:rPr>
      <w:sz w:val="16"/>
      <w:szCs w:val="16"/>
    </w:rPr>
  </w:style>
  <w:style w:type="character" w:customStyle="1" w:styleId="CommentTextChar">
    <w:name w:val="Comment Text Char"/>
    <w:rsid w:val="00D75466"/>
    <w:rPr>
      <w:rFonts w:ascii="Times New Roman" w:eastAsia="Times New Roman" w:hAnsi="Times New Roman" w:cs="Times New Roman"/>
      <w:sz w:val="20"/>
      <w:szCs w:val="20"/>
    </w:rPr>
  </w:style>
  <w:style w:type="character" w:customStyle="1" w:styleId="BalloonTextChar">
    <w:name w:val="Balloon Text Char"/>
    <w:rsid w:val="00D75466"/>
    <w:rPr>
      <w:rFonts w:ascii="Tahoma" w:eastAsia="Times New Roman" w:hAnsi="Tahoma" w:cs="Tahoma"/>
      <w:sz w:val="16"/>
      <w:szCs w:val="16"/>
    </w:rPr>
  </w:style>
  <w:style w:type="character" w:customStyle="1" w:styleId="BodyTextChar">
    <w:name w:val="Body Text Char"/>
    <w:rsid w:val="00D75466"/>
    <w:rPr>
      <w:rFonts w:ascii="Times New Roman" w:eastAsia="Times New Roman" w:hAnsi="Times New Roman" w:cs="Times New Roman"/>
      <w:sz w:val="24"/>
      <w:szCs w:val="24"/>
      <w:lang w:val="en-US"/>
    </w:rPr>
  </w:style>
  <w:style w:type="character" w:styleId="Grietas">
    <w:name w:val="Strong"/>
    <w:qFormat/>
    <w:rsid w:val="00D75466"/>
    <w:rPr>
      <w:b/>
      <w:bCs/>
    </w:rPr>
  </w:style>
  <w:style w:type="character" w:customStyle="1" w:styleId="HTMLPreformattedChar">
    <w:name w:val="HTML Preformatted Char"/>
    <w:rsid w:val="00D75466"/>
    <w:rPr>
      <w:rFonts w:ascii="Courier New" w:eastAsia="Times New Roman" w:hAnsi="Courier New" w:cs="Courier New"/>
      <w:sz w:val="20"/>
      <w:szCs w:val="20"/>
    </w:rPr>
  </w:style>
  <w:style w:type="character" w:styleId="Hipersaitas">
    <w:name w:val="Hyperlink"/>
    <w:uiPriority w:val="99"/>
    <w:rsid w:val="00D75466"/>
    <w:rPr>
      <w:color w:val="0000FF"/>
      <w:u w:val="single"/>
    </w:rPr>
  </w:style>
  <w:style w:type="character" w:styleId="Perirtashipersaitas">
    <w:name w:val="FollowedHyperlink"/>
    <w:uiPriority w:val="99"/>
    <w:rsid w:val="00D75466"/>
    <w:rPr>
      <w:color w:val="800080"/>
      <w:u w:val="single"/>
    </w:rPr>
  </w:style>
  <w:style w:type="character" w:customStyle="1" w:styleId="HeaderChar">
    <w:name w:val="Header Char"/>
    <w:rsid w:val="00D75466"/>
    <w:rPr>
      <w:rFonts w:ascii="Times New Roman" w:eastAsia="Times New Roman" w:hAnsi="Times New Roman" w:cs="Times New Roman"/>
      <w:sz w:val="24"/>
      <w:szCs w:val="24"/>
    </w:rPr>
  </w:style>
  <w:style w:type="character" w:customStyle="1" w:styleId="FooterChar">
    <w:name w:val="Footer Char"/>
    <w:rsid w:val="00D75466"/>
    <w:rPr>
      <w:rFonts w:ascii="Times New Roman" w:eastAsia="Times New Roman" w:hAnsi="Times New Roman" w:cs="Times New Roman"/>
      <w:sz w:val="24"/>
      <w:szCs w:val="24"/>
    </w:rPr>
  </w:style>
  <w:style w:type="character" w:customStyle="1" w:styleId="BodyTextIndentChar">
    <w:name w:val="Body Text Indent Char"/>
    <w:rsid w:val="00D75466"/>
    <w:rPr>
      <w:rFonts w:ascii="Times New Roman" w:eastAsia="Times New Roman" w:hAnsi="Times New Roman" w:cs="Times New Roman"/>
      <w:sz w:val="24"/>
      <w:szCs w:val="24"/>
    </w:rPr>
  </w:style>
  <w:style w:type="character" w:customStyle="1" w:styleId="WW-Absatz-Standardschriftart">
    <w:name w:val="WW-Absatz-Standardschriftart"/>
    <w:rsid w:val="00D75466"/>
  </w:style>
  <w:style w:type="character" w:customStyle="1" w:styleId="WW-Absatz-Standardschriftart1">
    <w:name w:val="WW-Absatz-Standardschriftart1"/>
    <w:rsid w:val="00D75466"/>
  </w:style>
  <w:style w:type="character" w:customStyle="1" w:styleId="WW-Absatz-Standardschriftart11">
    <w:name w:val="WW-Absatz-Standardschriftart11"/>
    <w:rsid w:val="00D75466"/>
  </w:style>
  <w:style w:type="character" w:customStyle="1" w:styleId="WW-Absatz-Standardschriftart111">
    <w:name w:val="WW-Absatz-Standardschriftart111"/>
    <w:rsid w:val="00D75466"/>
  </w:style>
  <w:style w:type="character" w:customStyle="1" w:styleId="WW-Absatz-Standardschriftart1111">
    <w:name w:val="WW-Absatz-Standardschriftart1111"/>
    <w:rsid w:val="00D75466"/>
  </w:style>
  <w:style w:type="character" w:customStyle="1" w:styleId="WW-Absatz-Standardschriftart11111">
    <w:name w:val="WW-Absatz-Standardschriftart11111"/>
    <w:rsid w:val="00D75466"/>
  </w:style>
  <w:style w:type="character" w:customStyle="1" w:styleId="WW-Absatz-Standardschriftart111111">
    <w:name w:val="WW-Absatz-Standardschriftart111111"/>
    <w:rsid w:val="00D75466"/>
  </w:style>
  <w:style w:type="character" w:customStyle="1" w:styleId="WW-Absatz-Standardschriftart1111111">
    <w:name w:val="WW-Absatz-Standardschriftart1111111"/>
    <w:rsid w:val="00D75466"/>
  </w:style>
  <w:style w:type="character" w:customStyle="1" w:styleId="WW-Absatz-Standardschriftart11111111">
    <w:name w:val="WW-Absatz-Standardschriftart11111111"/>
    <w:rsid w:val="00D75466"/>
  </w:style>
  <w:style w:type="character" w:customStyle="1" w:styleId="WW-Absatz-Standardschriftart111111111">
    <w:name w:val="WW-Absatz-Standardschriftart111111111"/>
    <w:rsid w:val="00D75466"/>
  </w:style>
  <w:style w:type="character" w:customStyle="1" w:styleId="WW-Absatz-Standardschriftart1111111111">
    <w:name w:val="WW-Absatz-Standardschriftart1111111111"/>
    <w:rsid w:val="00D75466"/>
  </w:style>
  <w:style w:type="character" w:customStyle="1" w:styleId="WW-Absatz-Standardschriftart11111111111">
    <w:name w:val="WW-Absatz-Standardschriftart11111111111"/>
    <w:rsid w:val="00D75466"/>
  </w:style>
  <w:style w:type="character" w:customStyle="1" w:styleId="WW-Absatz-Standardschriftart111111111111">
    <w:name w:val="WW-Absatz-Standardschriftart111111111111"/>
    <w:rsid w:val="00D75466"/>
  </w:style>
  <w:style w:type="character" w:customStyle="1" w:styleId="WW-Absatz-Standardschriftart1111111111111">
    <w:name w:val="WW-Absatz-Standardschriftart1111111111111"/>
    <w:rsid w:val="00D75466"/>
  </w:style>
  <w:style w:type="character" w:customStyle="1" w:styleId="WW-Absatz-Standardschriftart11111111111111">
    <w:name w:val="WW-Absatz-Standardschriftart11111111111111"/>
    <w:rsid w:val="00D75466"/>
  </w:style>
  <w:style w:type="character" w:customStyle="1" w:styleId="WW-Absatz-Standardschriftart111111111111111">
    <w:name w:val="WW-Absatz-Standardschriftart111111111111111"/>
    <w:rsid w:val="00D75466"/>
  </w:style>
  <w:style w:type="character" w:customStyle="1" w:styleId="WW-Absatz-Standardschriftart1111111111111111">
    <w:name w:val="WW-Absatz-Standardschriftart1111111111111111"/>
    <w:rsid w:val="00D75466"/>
  </w:style>
  <w:style w:type="character" w:customStyle="1" w:styleId="WW-Absatz-Standardschriftart11111111111111111">
    <w:name w:val="WW-Absatz-Standardschriftart11111111111111111"/>
    <w:rsid w:val="00D75466"/>
  </w:style>
  <w:style w:type="character" w:customStyle="1" w:styleId="WW-Absatz-Standardschriftart111111111111111111">
    <w:name w:val="WW-Absatz-Standardschriftart111111111111111111"/>
    <w:rsid w:val="00D75466"/>
  </w:style>
  <w:style w:type="character" w:customStyle="1" w:styleId="WW-Absatz-Standardschriftart1111111111111111111">
    <w:name w:val="WW-Absatz-Standardschriftart1111111111111111111"/>
    <w:rsid w:val="00D75466"/>
  </w:style>
  <w:style w:type="character" w:customStyle="1" w:styleId="WW-Absatz-Standardschriftart11111111111111111111">
    <w:name w:val="WW-Absatz-Standardschriftart11111111111111111111"/>
    <w:rsid w:val="00D75466"/>
  </w:style>
  <w:style w:type="character" w:customStyle="1" w:styleId="WW-Absatz-Standardschriftart111111111111111111111">
    <w:name w:val="WW-Absatz-Standardschriftart111111111111111111111"/>
    <w:rsid w:val="00D75466"/>
  </w:style>
  <w:style w:type="character" w:customStyle="1" w:styleId="WW-Absatz-Standardschriftart1111111111111111111111">
    <w:name w:val="WW-Absatz-Standardschriftart1111111111111111111111"/>
    <w:rsid w:val="00D75466"/>
  </w:style>
  <w:style w:type="character" w:customStyle="1" w:styleId="WW-Absatz-Standardschriftart11111111111111111111111">
    <w:name w:val="WW-Absatz-Standardschriftart11111111111111111111111"/>
    <w:rsid w:val="00D75466"/>
  </w:style>
  <w:style w:type="character" w:customStyle="1" w:styleId="WW-Absatz-Standardschriftart111111111111111111111111">
    <w:name w:val="WW-Absatz-Standardschriftart111111111111111111111111"/>
    <w:rsid w:val="00D75466"/>
  </w:style>
  <w:style w:type="character" w:customStyle="1" w:styleId="WW-Absatz-Standardschriftart1111111111111111111111111">
    <w:name w:val="WW-Absatz-Standardschriftart1111111111111111111111111"/>
    <w:rsid w:val="00D75466"/>
  </w:style>
  <w:style w:type="character" w:customStyle="1" w:styleId="Numatytasispastraiposriftas1">
    <w:name w:val="Numatytasis pastraipos šriftas1"/>
    <w:rsid w:val="00D75466"/>
  </w:style>
  <w:style w:type="character" w:customStyle="1" w:styleId="Datametai">
    <w:name w:val="Data_metai"/>
    <w:basedOn w:val="Numatytasispastraiposriftas1"/>
    <w:rsid w:val="00D75466"/>
  </w:style>
  <w:style w:type="character" w:customStyle="1" w:styleId="enkleliai">
    <w:name w:val="Ženkleliai"/>
    <w:rsid w:val="00D75466"/>
    <w:rPr>
      <w:rFonts w:ascii="OpenSymbol" w:eastAsia="OpenSymbol" w:hAnsi="OpenSymbol" w:cs="OpenSymbol"/>
    </w:rPr>
  </w:style>
  <w:style w:type="character" w:customStyle="1" w:styleId="FootnoteTextChar">
    <w:name w:val="Footnote Text Char"/>
    <w:rsid w:val="00D75466"/>
    <w:rPr>
      <w:rFonts w:ascii="Times New Roman" w:eastAsia="Times New Roman" w:hAnsi="Times New Roman" w:cs="Times New Roman"/>
      <w:sz w:val="20"/>
      <w:szCs w:val="20"/>
    </w:rPr>
  </w:style>
  <w:style w:type="character" w:customStyle="1" w:styleId="CommentSubjectChar">
    <w:name w:val="Comment Subject Char"/>
    <w:rsid w:val="00D75466"/>
    <w:rPr>
      <w:rFonts w:ascii="Times New Roman" w:eastAsia="Times New Roman" w:hAnsi="Times New Roman" w:cs="Times New Roman"/>
      <w:b/>
      <w:bCs/>
      <w:sz w:val="20"/>
      <w:szCs w:val="20"/>
    </w:rPr>
  </w:style>
  <w:style w:type="paragraph" w:customStyle="1" w:styleId="Heading">
    <w:name w:val="Heading"/>
    <w:basedOn w:val="prastasis"/>
    <w:next w:val="Pagrindinistekstas"/>
    <w:rsid w:val="00D75466"/>
    <w:pPr>
      <w:keepNext/>
      <w:spacing w:before="240" w:after="120"/>
    </w:pPr>
    <w:rPr>
      <w:rFonts w:ascii="Arial" w:eastAsia="Microsoft YaHei" w:hAnsi="Arial" w:cs="Mangal"/>
      <w:sz w:val="28"/>
      <w:szCs w:val="28"/>
    </w:rPr>
  </w:style>
  <w:style w:type="paragraph" w:styleId="Pagrindinistekstas">
    <w:name w:val="Body Text"/>
    <w:basedOn w:val="prastasis"/>
    <w:link w:val="PagrindinistekstasDiagrama"/>
    <w:rsid w:val="00D75466"/>
    <w:pPr>
      <w:autoSpaceDE w:val="0"/>
      <w:jc w:val="both"/>
    </w:pPr>
    <w:rPr>
      <w:lang w:val="en-US"/>
    </w:rPr>
  </w:style>
  <w:style w:type="character" w:customStyle="1" w:styleId="PagrindinistekstasDiagrama">
    <w:name w:val="Pagrindinis tekstas Diagrama"/>
    <w:basedOn w:val="Numatytasispastraiposriftas"/>
    <w:link w:val="Pagrindinistekstas"/>
    <w:rsid w:val="00D75466"/>
    <w:rPr>
      <w:rFonts w:ascii="Times New Roman" w:eastAsia="Times New Roman" w:hAnsi="Times New Roman" w:cs="Calibri"/>
      <w:sz w:val="24"/>
      <w:szCs w:val="24"/>
      <w:lang w:eastAsia="ar-SA"/>
    </w:rPr>
  </w:style>
  <w:style w:type="paragraph" w:styleId="Sraas">
    <w:name w:val="List"/>
    <w:basedOn w:val="Pagrindinistekstas"/>
    <w:rsid w:val="00D75466"/>
    <w:pPr>
      <w:autoSpaceDE/>
      <w:spacing w:after="120"/>
      <w:jc w:val="left"/>
    </w:pPr>
    <w:rPr>
      <w:rFonts w:cs="Mangal"/>
      <w:lang w:val="lt-LT"/>
    </w:rPr>
  </w:style>
  <w:style w:type="paragraph" w:customStyle="1" w:styleId="Caption2">
    <w:name w:val="Caption2"/>
    <w:basedOn w:val="prastasis"/>
    <w:rsid w:val="00D75466"/>
    <w:pPr>
      <w:suppressLineNumbers/>
      <w:spacing w:before="120" w:after="120"/>
    </w:pPr>
    <w:rPr>
      <w:rFonts w:cs="Mangal"/>
      <w:i/>
      <w:iCs/>
    </w:rPr>
  </w:style>
  <w:style w:type="paragraph" w:customStyle="1" w:styleId="Index">
    <w:name w:val="Index"/>
    <w:basedOn w:val="prastasis"/>
    <w:rsid w:val="00D75466"/>
    <w:pPr>
      <w:suppressLineNumbers/>
    </w:pPr>
    <w:rPr>
      <w:rFonts w:cs="Mangal"/>
    </w:rPr>
  </w:style>
  <w:style w:type="paragraph" w:styleId="Sraopastraipa">
    <w:name w:val="List Paragraph"/>
    <w:basedOn w:val="prastasis"/>
    <w:qFormat/>
    <w:rsid w:val="00D75466"/>
    <w:pPr>
      <w:ind w:left="720"/>
    </w:pPr>
  </w:style>
  <w:style w:type="paragraph" w:customStyle="1" w:styleId="CharDiagramaDiagramaCharDiagramaDiagramaCharDiagramaDiagramaCharDiagramaDiagramaCharDiagramaDiagramaCharDiagramaDiagramaChar">
    <w:name w:val="Char Diagrama Diagrama Char Diagrama Diagrama Char Diagrama Diagrama Char Diagrama Diagrama Char Diagrama Diagrama Char Diagrama Diagrama Char"/>
    <w:basedOn w:val="prastasis"/>
    <w:rsid w:val="00D75466"/>
    <w:pPr>
      <w:spacing w:after="160" w:line="240" w:lineRule="exact"/>
    </w:pPr>
    <w:rPr>
      <w:rFonts w:ascii="Tahoma" w:hAnsi="Tahoma"/>
      <w:sz w:val="20"/>
      <w:szCs w:val="20"/>
      <w:lang w:val="en-US"/>
    </w:rPr>
  </w:style>
  <w:style w:type="paragraph" w:customStyle="1" w:styleId="CommentText1">
    <w:name w:val="Comment Text1"/>
    <w:basedOn w:val="prastasis"/>
    <w:rsid w:val="00D75466"/>
    <w:rPr>
      <w:sz w:val="20"/>
      <w:szCs w:val="20"/>
    </w:rPr>
  </w:style>
  <w:style w:type="paragraph" w:customStyle="1" w:styleId="BalloonText1">
    <w:name w:val="Balloon Text1"/>
    <w:basedOn w:val="prastasis"/>
    <w:rsid w:val="00D75466"/>
    <w:rPr>
      <w:rFonts w:ascii="Tahoma" w:hAnsi="Tahoma" w:cs="Tahoma"/>
      <w:sz w:val="16"/>
      <w:szCs w:val="16"/>
    </w:rPr>
  </w:style>
  <w:style w:type="paragraph" w:customStyle="1" w:styleId="prastasistinklapis1">
    <w:name w:val="Įprastasis (tinklapis)1"/>
    <w:basedOn w:val="prastasis"/>
    <w:rsid w:val="00D75466"/>
    <w:pPr>
      <w:spacing w:before="100" w:after="100"/>
    </w:pPr>
    <w:rPr>
      <w:lang w:val="en-US"/>
    </w:rPr>
  </w:style>
  <w:style w:type="paragraph" w:customStyle="1" w:styleId="NormalWeb1">
    <w:name w:val="Normal (Web)1"/>
    <w:basedOn w:val="prastasis"/>
    <w:rsid w:val="00D75466"/>
    <w:pPr>
      <w:spacing w:before="280" w:after="280"/>
    </w:pPr>
  </w:style>
  <w:style w:type="paragraph" w:customStyle="1" w:styleId="HTMLPreformatted1">
    <w:name w:val="HTML Preformatted1"/>
    <w:basedOn w:val="prastasis"/>
    <w:rsid w:val="00D7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urinioantrat">
    <w:name w:val="TOC Heading"/>
    <w:basedOn w:val="Antrat1"/>
    <w:next w:val="prastasis"/>
    <w:qFormat/>
    <w:rsid w:val="00D75466"/>
    <w:pPr>
      <w:keepLines/>
      <w:tabs>
        <w:tab w:val="clear" w:pos="0"/>
      </w:tabs>
      <w:spacing w:before="480" w:after="0" w:line="276" w:lineRule="auto"/>
      <w:ind w:left="0" w:firstLine="0"/>
    </w:pPr>
    <w:rPr>
      <w:color w:val="365F91"/>
      <w:sz w:val="28"/>
      <w:szCs w:val="28"/>
      <w:lang w:val="en-US"/>
    </w:rPr>
  </w:style>
  <w:style w:type="paragraph" w:styleId="Turinys2">
    <w:name w:val="toc 2"/>
    <w:basedOn w:val="prastasis"/>
    <w:next w:val="prastasis"/>
    <w:rsid w:val="00D75466"/>
    <w:pPr>
      <w:ind w:left="240"/>
    </w:pPr>
  </w:style>
  <w:style w:type="paragraph" w:styleId="Turinys3">
    <w:name w:val="toc 3"/>
    <w:basedOn w:val="prastasis"/>
    <w:next w:val="prastasis"/>
    <w:rsid w:val="00D75466"/>
    <w:pPr>
      <w:ind w:left="480"/>
    </w:pPr>
  </w:style>
  <w:style w:type="paragraph" w:styleId="Antrats">
    <w:name w:val="header"/>
    <w:basedOn w:val="prastasis"/>
    <w:link w:val="AntratsDiagrama"/>
    <w:uiPriority w:val="99"/>
    <w:rsid w:val="00D75466"/>
    <w:pPr>
      <w:tabs>
        <w:tab w:val="center" w:pos="4819"/>
        <w:tab w:val="right" w:pos="9638"/>
      </w:tabs>
    </w:pPr>
  </w:style>
  <w:style w:type="character" w:customStyle="1" w:styleId="AntratsDiagrama">
    <w:name w:val="Antraštės Diagrama"/>
    <w:basedOn w:val="Numatytasispastraiposriftas"/>
    <w:link w:val="Antrats"/>
    <w:uiPriority w:val="99"/>
    <w:rsid w:val="00D75466"/>
    <w:rPr>
      <w:rFonts w:ascii="Times New Roman" w:eastAsia="Times New Roman" w:hAnsi="Times New Roman" w:cs="Calibri"/>
      <w:sz w:val="24"/>
      <w:szCs w:val="24"/>
      <w:lang w:val="lt-LT" w:eastAsia="ar-SA"/>
    </w:rPr>
  </w:style>
  <w:style w:type="paragraph" w:styleId="Porat">
    <w:name w:val="footer"/>
    <w:basedOn w:val="prastasis"/>
    <w:link w:val="PoratDiagrama"/>
    <w:rsid w:val="00D75466"/>
    <w:pPr>
      <w:tabs>
        <w:tab w:val="center" w:pos="4819"/>
        <w:tab w:val="right" w:pos="9638"/>
      </w:tabs>
    </w:pPr>
  </w:style>
  <w:style w:type="character" w:customStyle="1" w:styleId="PoratDiagrama">
    <w:name w:val="Poraštė Diagrama"/>
    <w:basedOn w:val="Numatytasispastraiposriftas"/>
    <w:link w:val="Porat"/>
    <w:rsid w:val="00D75466"/>
    <w:rPr>
      <w:rFonts w:ascii="Times New Roman" w:eastAsia="Times New Roman" w:hAnsi="Times New Roman" w:cs="Calibri"/>
      <w:sz w:val="24"/>
      <w:szCs w:val="24"/>
      <w:lang w:val="lt-LT" w:eastAsia="ar-SA"/>
    </w:rPr>
  </w:style>
  <w:style w:type="paragraph" w:styleId="Pagrindiniotekstotrauka">
    <w:name w:val="Body Text Indent"/>
    <w:basedOn w:val="prastasis"/>
    <w:link w:val="PagrindiniotekstotraukaDiagrama"/>
    <w:rsid w:val="00D75466"/>
    <w:pPr>
      <w:spacing w:after="120"/>
      <w:ind w:left="283"/>
    </w:pPr>
  </w:style>
  <w:style w:type="character" w:customStyle="1" w:styleId="PagrindiniotekstotraukaDiagrama">
    <w:name w:val="Pagrindinio teksto įtrauka Diagrama"/>
    <w:basedOn w:val="Numatytasispastraiposriftas"/>
    <w:link w:val="Pagrindiniotekstotrauka"/>
    <w:rsid w:val="00D75466"/>
    <w:rPr>
      <w:rFonts w:ascii="Times New Roman" w:eastAsia="Times New Roman" w:hAnsi="Times New Roman" w:cs="Calibri"/>
      <w:sz w:val="24"/>
      <w:szCs w:val="24"/>
      <w:lang w:val="lt-LT" w:eastAsia="ar-SA"/>
    </w:rPr>
  </w:style>
  <w:style w:type="paragraph" w:customStyle="1" w:styleId="Lentelsturinys">
    <w:name w:val="Lentelės turinys"/>
    <w:basedOn w:val="prastasis"/>
    <w:rsid w:val="00D75466"/>
    <w:pPr>
      <w:suppressLineNumbers/>
    </w:pPr>
  </w:style>
  <w:style w:type="paragraph" w:customStyle="1" w:styleId="TableContents">
    <w:name w:val="Table Contents"/>
    <w:basedOn w:val="prastasis"/>
    <w:rsid w:val="00D75466"/>
    <w:pPr>
      <w:suppressLineNumbers/>
      <w:spacing w:after="200" w:line="276" w:lineRule="auto"/>
    </w:pPr>
    <w:rPr>
      <w:rFonts w:ascii="Calibri" w:eastAsia="Calibri" w:hAnsi="Calibri"/>
      <w:sz w:val="22"/>
      <w:szCs w:val="22"/>
      <w:lang w:val="en-US"/>
    </w:rPr>
  </w:style>
  <w:style w:type="paragraph" w:styleId="Betarp">
    <w:name w:val="No Spacing"/>
    <w:basedOn w:val="prastasis"/>
    <w:qFormat/>
    <w:rsid w:val="00D75466"/>
    <w:pPr>
      <w:spacing w:before="280" w:after="280"/>
    </w:pPr>
  </w:style>
  <w:style w:type="paragraph" w:customStyle="1" w:styleId="Antrat10">
    <w:name w:val="Antraštė1"/>
    <w:basedOn w:val="prastasis"/>
    <w:next w:val="Pagrindinistekstas"/>
    <w:rsid w:val="00D75466"/>
    <w:pPr>
      <w:keepNext/>
      <w:spacing w:before="240" w:after="120"/>
    </w:pPr>
    <w:rPr>
      <w:rFonts w:ascii="Arial" w:eastAsia="Microsoft YaHei" w:hAnsi="Arial" w:cs="Mangal"/>
      <w:sz w:val="28"/>
      <w:szCs w:val="28"/>
    </w:rPr>
  </w:style>
  <w:style w:type="paragraph" w:customStyle="1" w:styleId="Pavadinimas1">
    <w:name w:val="Pavadinimas1"/>
    <w:basedOn w:val="prastasis"/>
    <w:rsid w:val="00D75466"/>
    <w:pPr>
      <w:suppressLineNumbers/>
      <w:spacing w:before="120" w:after="120"/>
    </w:pPr>
    <w:rPr>
      <w:rFonts w:cs="Mangal"/>
      <w:i/>
      <w:iCs/>
    </w:rPr>
  </w:style>
  <w:style w:type="paragraph" w:customStyle="1" w:styleId="Rodykl">
    <w:name w:val="Rodyklė"/>
    <w:basedOn w:val="prastasis"/>
    <w:rsid w:val="00D75466"/>
    <w:pPr>
      <w:suppressLineNumbers/>
    </w:pPr>
    <w:rPr>
      <w:rFonts w:cs="Mangal"/>
    </w:rPr>
  </w:style>
  <w:style w:type="paragraph" w:customStyle="1" w:styleId="Lentelsantrat">
    <w:name w:val="Lentelės antraštė"/>
    <w:basedOn w:val="Lentelsturinys"/>
    <w:rsid w:val="00D75466"/>
    <w:pPr>
      <w:jc w:val="center"/>
    </w:pPr>
    <w:rPr>
      <w:b/>
      <w:bCs/>
    </w:rPr>
  </w:style>
  <w:style w:type="paragraph" w:customStyle="1" w:styleId="prastasistinklapis2">
    <w:name w:val="Įprastasis (tinklapis)2"/>
    <w:basedOn w:val="prastasis"/>
    <w:rsid w:val="00D75466"/>
    <w:pPr>
      <w:spacing w:before="280" w:after="280"/>
    </w:pPr>
    <w:rPr>
      <w:lang w:val="ru-RU"/>
    </w:rPr>
  </w:style>
  <w:style w:type="paragraph" w:customStyle="1" w:styleId="bodytext">
    <w:name w:val="bodytext"/>
    <w:basedOn w:val="prastasis"/>
    <w:rsid w:val="00D75466"/>
    <w:pPr>
      <w:autoSpaceDE w:val="0"/>
      <w:ind w:firstLine="312"/>
      <w:jc w:val="both"/>
    </w:pPr>
    <w:rPr>
      <w:sz w:val="20"/>
      <w:lang w:val="en-US"/>
    </w:rPr>
  </w:style>
  <w:style w:type="paragraph" w:customStyle="1" w:styleId="centrbold">
    <w:name w:val="centrbold"/>
    <w:basedOn w:val="prastasis"/>
    <w:rsid w:val="00D75466"/>
    <w:pPr>
      <w:spacing w:before="100" w:after="100"/>
    </w:pPr>
    <w:rPr>
      <w:lang w:val="en-US"/>
    </w:rPr>
  </w:style>
  <w:style w:type="paragraph" w:customStyle="1" w:styleId="WW-Default">
    <w:name w:val="WW-Default"/>
    <w:basedOn w:val="prastasis"/>
    <w:rsid w:val="00D75466"/>
    <w:pPr>
      <w:autoSpaceDE w:val="0"/>
    </w:pPr>
    <w:rPr>
      <w:rFonts w:ascii="Arial" w:eastAsia="Arial" w:hAnsi="Arial" w:cs="Arial"/>
      <w:color w:val="000000"/>
      <w:lang w:eastAsia="hi-IN" w:bidi="hi-IN"/>
    </w:rPr>
  </w:style>
  <w:style w:type="paragraph" w:styleId="Puslapioinaostekstas">
    <w:name w:val="footnote text"/>
    <w:basedOn w:val="prastasis"/>
    <w:link w:val="PuslapioinaostekstasDiagrama"/>
    <w:rsid w:val="00D75466"/>
    <w:rPr>
      <w:sz w:val="20"/>
      <w:szCs w:val="20"/>
    </w:rPr>
  </w:style>
  <w:style w:type="character" w:customStyle="1" w:styleId="PuslapioinaostekstasDiagrama">
    <w:name w:val="Puslapio išnašos tekstas Diagrama"/>
    <w:basedOn w:val="Numatytasispastraiposriftas"/>
    <w:link w:val="Puslapioinaostekstas"/>
    <w:rsid w:val="00D75466"/>
    <w:rPr>
      <w:rFonts w:ascii="Times New Roman" w:eastAsia="Times New Roman" w:hAnsi="Times New Roman" w:cs="Calibri"/>
      <w:sz w:val="20"/>
      <w:szCs w:val="20"/>
      <w:lang w:val="lt-LT" w:eastAsia="ar-SA"/>
    </w:rPr>
  </w:style>
  <w:style w:type="paragraph" w:customStyle="1" w:styleId="Betarp1">
    <w:name w:val="Be tarpų1"/>
    <w:rsid w:val="00D75466"/>
    <w:pPr>
      <w:suppressAutoHyphens/>
      <w:spacing w:after="0" w:line="240" w:lineRule="auto"/>
    </w:pPr>
    <w:rPr>
      <w:rFonts w:ascii="Calibri" w:eastAsia="Calibri" w:hAnsi="Calibri" w:cs="Calibri"/>
      <w:lang w:val="lt-LT" w:eastAsia="ar-SA"/>
    </w:rPr>
  </w:style>
  <w:style w:type="paragraph" w:customStyle="1" w:styleId="CharChar">
    <w:name w:val="Char Char"/>
    <w:basedOn w:val="prastasis"/>
    <w:rsid w:val="00D75466"/>
    <w:pPr>
      <w:spacing w:after="160" w:line="240" w:lineRule="exact"/>
      <w:jc w:val="both"/>
    </w:pPr>
    <w:rPr>
      <w:rFonts w:ascii="Tahoma" w:hAnsi="Tahoma"/>
      <w:sz w:val="20"/>
      <w:szCs w:val="20"/>
      <w:lang w:val="en-US"/>
    </w:rPr>
  </w:style>
  <w:style w:type="paragraph" w:customStyle="1" w:styleId="CommentSubject1">
    <w:name w:val="Comment Subject1"/>
    <w:basedOn w:val="CommentText1"/>
    <w:next w:val="CommentText1"/>
    <w:rsid w:val="00D75466"/>
    <w:rPr>
      <w:b/>
      <w:bCs/>
    </w:rPr>
  </w:style>
  <w:style w:type="paragraph" w:customStyle="1" w:styleId="Antrat20">
    <w:name w:val="Antraštė2"/>
    <w:basedOn w:val="prastasis"/>
    <w:next w:val="Pagrindinistekstas"/>
    <w:rsid w:val="00D75466"/>
    <w:pPr>
      <w:suppressLineNumbers/>
      <w:spacing w:before="120" w:after="120"/>
    </w:pPr>
    <w:rPr>
      <w:rFonts w:cs="Mangal"/>
      <w:i/>
      <w:iCs/>
    </w:rPr>
  </w:style>
  <w:style w:type="paragraph" w:customStyle="1" w:styleId="Caption1">
    <w:name w:val="Caption1"/>
    <w:basedOn w:val="prastasis"/>
    <w:rsid w:val="00D75466"/>
    <w:pPr>
      <w:suppressLineNumbers/>
      <w:spacing w:before="120" w:after="120"/>
    </w:pPr>
    <w:rPr>
      <w:rFonts w:cs="Mangal"/>
      <w:i/>
      <w:iCs/>
    </w:rPr>
  </w:style>
  <w:style w:type="paragraph" w:customStyle="1" w:styleId="font5">
    <w:name w:val="font5"/>
    <w:basedOn w:val="prastasis"/>
    <w:rsid w:val="00D75466"/>
    <w:pPr>
      <w:spacing w:before="280" w:after="280"/>
    </w:pPr>
    <w:rPr>
      <w:rFonts w:ascii="Arial" w:hAnsi="Arial" w:cs="Arial"/>
      <w:sz w:val="18"/>
      <w:szCs w:val="18"/>
    </w:rPr>
  </w:style>
  <w:style w:type="paragraph" w:customStyle="1" w:styleId="font6">
    <w:name w:val="font6"/>
    <w:basedOn w:val="prastasis"/>
    <w:rsid w:val="00D75466"/>
    <w:pPr>
      <w:spacing w:before="280" w:after="280"/>
    </w:pPr>
    <w:rPr>
      <w:b/>
      <w:bCs/>
      <w:sz w:val="18"/>
      <w:szCs w:val="18"/>
    </w:rPr>
  </w:style>
  <w:style w:type="paragraph" w:customStyle="1" w:styleId="font7">
    <w:name w:val="font7"/>
    <w:basedOn w:val="prastasis"/>
    <w:rsid w:val="00D75466"/>
    <w:pPr>
      <w:spacing w:before="280" w:after="280"/>
    </w:pPr>
    <w:rPr>
      <w:sz w:val="18"/>
      <w:szCs w:val="18"/>
    </w:rPr>
  </w:style>
  <w:style w:type="paragraph" w:customStyle="1" w:styleId="font8">
    <w:name w:val="font8"/>
    <w:basedOn w:val="prastasis"/>
    <w:rsid w:val="00D75466"/>
    <w:pPr>
      <w:spacing w:before="280" w:after="280"/>
    </w:pPr>
    <w:rPr>
      <w:b/>
      <w:bCs/>
      <w:color w:val="000000"/>
      <w:sz w:val="18"/>
      <w:szCs w:val="18"/>
    </w:rPr>
  </w:style>
  <w:style w:type="paragraph" w:customStyle="1" w:styleId="xl22">
    <w:name w:val="xl22"/>
    <w:basedOn w:val="prastasis"/>
    <w:rsid w:val="00D75466"/>
    <w:pPr>
      <w:spacing w:before="280" w:after="280"/>
    </w:pPr>
    <w:rPr>
      <w:sz w:val="18"/>
      <w:szCs w:val="18"/>
    </w:rPr>
  </w:style>
  <w:style w:type="paragraph" w:customStyle="1" w:styleId="xl23">
    <w:name w:val="xl23"/>
    <w:basedOn w:val="prastasis"/>
    <w:rsid w:val="00D75466"/>
    <w:pPr>
      <w:spacing w:before="280" w:after="280"/>
      <w:jc w:val="right"/>
    </w:pPr>
    <w:rPr>
      <w:b/>
      <w:bCs/>
    </w:rPr>
  </w:style>
  <w:style w:type="paragraph" w:customStyle="1" w:styleId="xl24">
    <w:name w:val="xl24"/>
    <w:basedOn w:val="prastasis"/>
    <w:rsid w:val="00D75466"/>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25">
    <w:name w:val="xl25"/>
    <w:basedOn w:val="prastasis"/>
    <w:rsid w:val="00D75466"/>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26">
    <w:name w:val="xl26"/>
    <w:basedOn w:val="prastasis"/>
    <w:rsid w:val="00D75466"/>
    <w:pPr>
      <w:pBdr>
        <w:top w:val="single" w:sz="4" w:space="0" w:color="000000"/>
        <w:left w:val="single" w:sz="4" w:space="0" w:color="000000"/>
        <w:bottom w:val="single" w:sz="4" w:space="0" w:color="000000"/>
        <w:right w:val="single" w:sz="4" w:space="0" w:color="000000"/>
      </w:pBdr>
      <w:spacing w:before="280" w:after="280"/>
      <w:jc w:val="both"/>
    </w:pPr>
    <w:rPr>
      <w:b/>
      <w:bCs/>
    </w:rPr>
  </w:style>
  <w:style w:type="paragraph" w:customStyle="1" w:styleId="xl27">
    <w:name w:val="xl27"/>
    <w:basedOn w:val="prastasis"/>
    <w:rsid w:val="00D75466"/>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28">
    <w:name w:val="xl28"/>
    <w:basedOn w:val="prastasis"/>
    <w:rsid w:val="00D75466"/>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29">
    <w:name w:val="xl29"/>
    <w:basedOn w:val="prastasis"/>
    <w:rsid w:val="00D75466"/>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30">
    <w:name w:val="xl30"/>
    <w:basedOn w:val="prastasis"/>
    <w:rsid w:val="00D75466"/>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8"/>
      <w:szCs w:val="18"/>
    </w:rPr>
  </w:style>
  <w:style w:type="paragraph" w:customStyle="1" w:styleId="xl31">
    <w:name w:val="xl31"/>
    <w:basedOn w:val="prastasis"/>
    <w:rsid w:val="00D75466"/>
    <w:pPr>
      <w:pBdr>
        <w:top w:val="single" w:sz="4" w:space="0" w:color="000000"/>
        <w:left w:val="single" w:sz="4" w:space="0" w:color="000000"/>
        <w:bottom w:val="single" w:sz="4" w:space="0" w:color="000000"/>
        <w:right w:val="single" w:sz="4" w:space="0" w:color="000000"/>
      </w:pBdr>
      <w:spacing w:before="280" w:after="280"/>
      <w:jc w:val="both"/>
      <w:textAlignment w:val="center"/>
    </w:pPr>
    <w:rPr>
      <w:b/>
      <w:bCs/>
      <w:sz w:val="18"/>
      <w:szCs w:val="18"/>
    </w:rPr>
  </w:style>
  <w:style w:type="paragraph" w:customStyle="1" w:styleId="xl32">
    <w:name w:val="xl32"/>
    <w:basedOn w:val="prastasis"/>
    <w:rsid w:val="00D75466"/>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33">
    <w:name w:val="xl33"/>
    <w:basedOn w:val="prastasis"/>
    <w:rsid w:val="00D75466"/>
    <w:pPr>
      <w:pBdr>
        <w:top w:val="single" w:sz="4" w:space="0" w:color="000000"/>
        <w:left w:val="single" w:sz="4" w:space="0" w:color="000000"/>
        <w:bottom w:val="single" w:sz="4" w:space="0" w:color="000000"/>
        <w:right w:val="single" w:sz="4" w:space="0" w:color="000000"/>
      </w:pBdr>
      <w:spacing w:before="280" w:after="280"/>
      <w:jc w:val="right"/>
      <w:textAlignment w:val="center"/>
    </w:pPr>
    <w:rPr>
      <w:b/>
      <w:bCs/>
    </w:rPr>
  </w:style>
  <w:style w:type="paragraph" w:customStyle="1" w:styleId="xl34">
    <w:name w:val="xl34"/>
    <w:basedOn w:val="prastasis"/>
    <w:rsid w:val="00D75466"/>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35">
    <w:name w:val="xl35"/>
    <w:basedOn w:val="prastasis"/>
    <w:rsid w:val="00D75466"/>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36">
    <w:name w:val="xl36"/>
    <w:basedOn w:val="prastasis"/>
    <w:rsid w:val="00D75466"/>
    <w:pPr>
      <w:pBdr>
        <w:top w:val="single" w:sz="4" w:space="0" w:color="000000"/>
        <w:left w:val="single" w:sz="4" w:space="0" w:color="000000"/>
        <w:bottom w:val="single" w:sz="4" w:space="0" w:color="000000"/>
        <w:right w:val="single" w:sz="4" w:space="0" w:color="000000"/>
      </w:pBdr>
      <w:spacing w:before="280" w:after="280"/>
      <w:jc w:val="both"/>
      <w:textAlignment w:val="center"/>
    </w:pPr>
    <w:rPr>
      <w:b/>
      <w:bCs/>
      <w:color w:val="000000"/>
      <w:sz w:val="18"/>
      <w:szCs w:val="18"/>
    </w:rPr>
  </w:style>
  <w:style w:type="paragraph" w:customStyle="1" w:styleId="xl37">
    <w:name w:val="xl37"/>
    <w:basedOn w:val="prastasis"/>
    <w:rsid w:val="00D75466"/>
    <w:pPr>
      <w:pBdr>
        <w:top w:val="single" w:sz="4" w:space="0" w:color="000000"/>
        <w:left w:val="single" w:sz="4" w:space="0" w:color="000000"/>
        <w:bottom w:val="single" w:sz="4" w:space="0" w:color="000000"/>
        <w:right w:val="single" w:sz="4" w:space="0" w:color="000000"/>
      </w:pBdr>
      <w:spacing w:before="280" w:after="280"/>
      <w:jc w:val="center"/>
      <w:textAlignment w:val="center"/>
    </w:pPr>
    <w:rPr>
      <w:color w:val="000000"/>
      <w:sz w:val="18"/>
      <w:szCs w:val="18"/>
    </w:rPr>
  </w:style>
  <w:style w:type="paragraph" w:customStyle="1" w:styleId="xl38">
    <w:name w:val="xl38"/>
    <w:basedOn w:val="prastasis"/>
    <w:rsid w:val="00D75466"/>
    <w:pPr>
      <w:pBdr>
        <w:top w:val="single" w:sz="4" w:space="0" w:color="000000"/>
        <w:left w:val="single" w:sz="4" w:space="0" w:color="000000"/>
        <w:bottom w:val="single" w:sz="4" w:space="0" w:color="000000"/>
        <w:right w:val="single" w:sz="4" w:space="0" w:color="000000"/>
      </w:pBdr>
      <w:spacing w:before="280" w:after="280"/>
      <w:jc w:val="right"/>
      <w:textAlignment w:val="center"/>
    </w:pPr>
    <w:rPr>
      <w:b/>
      <w:bCs/>
      <w:color w:val="000000"/>
    </w:rPr>
  </w:style>
  <w:style w:type="paragraph" w:customStyle="1" w:styleId="xl39">
    <w:name w:val="xl39"/>
    <w:basedOn w:val="prastasis"/>
    <w:rsid w:val="00D75466"/>
    <w:pPr>
      <w:pBdr>
        <w:top w:val="single" w:sz="4" w:space="0" w:color="000000"/>
        <w:left w:val="single" w:sz="4" w:space="0" w:color="000000"/>
        <w:bottom w:val="single" w:sz="4" w:space="0" w:color="000000"/>
        <w:right w:val="single" w:sz="4" w:space="0" w:color="000000"/>
      </w:pBdr>
      <w:spacing w:before="280" w:after="280"/>
      <w:jc w:val="center"/>
      <w:textAlignment w:val="center"/>
    </w:pPr>
    <w:rPr>
      <w:color w:val="000000"/>
      <w:sz w:val="18"/>
      <w:szCs w:val="18"/>
    </w:rPr>
  </w:style>
  <w:style w:type="paragraph" w:customStyle="1" w:styleId="xl40">
    <w:name w:val="xl40"/>
    <w:basedOn w:val="prastasis"/>
    <w:rsid w:val="00D75466"/>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8"/>
      <w:szCs w:val="18"/>
    </w:rPr>
  </w:style>
  <w:style w:type="paragraph" w:customStyle="1" w:styleId="xl41">
    <w:name w:val="xl41"/>
    <w:basedOn w:val="prastasis"/>
    <w:rsid w:val="00D75466"/>
    <w:pPr>
      <w:pBdr>
        <w:top w:val="single" w:sz="4" w:space="0" w:color="000000"/>
        <w:left w:val="single" w:sz="4" w:space="0" w:color="000000"/>
        <w:bottom w:val="single" w:sz="4" w:space="0" w:color="000000"/>
        <w:right w:val="single" w:sz="4" w:space="0" w:color="000000"/>
      </w:pBdr>
      <w:spacing w:before="280" w:after="280"/>
      <w:textAlignment w:val="center"/>
    </w:pPr>
    <w:rPr>
      <w:sz w:val="18"/>
      <w:szCs w:val="18"/>
    </w:rPr>
  </w:style>
  <w:style w:type="paragraph" w:customStyle="1" w:styleId="xl42">
    <w:name w:val="xl42"/>
    <w:basedOn w:val="prastasis"/>
    <w:rsid w:val="00D75466"/>
    <w:pPr>
      <w:pBdr>
        <w:top w:val="single" w:sz="4" w:space="0" w:color="000000"/>
        <w:left w:val="single" w:sz="4" w:space="0" w:color="000000"/>
        <w:bottom w:val="single" w:sz="4" w:space="0" w:color="000000"/>
        <w:right w:val="single" w:sz="4" w:space="0" w:color="000000"/>
      </w:pBdr>
      <w:spacing w:before="280" w:after="280"/>
      <w:textAlignment w:val="center"/>
    </w:pPr>
    <w:rPr>
      <w:b/>
      <w:bCs/>
      <w:sz w:val="18"/>
      <w:szCs w:val="18"/>
    </w:rPr>
  </w:style>
  <w:style w:type="paragraph" w:customStyle="1" w:styleId="xl43">
    <w:name w:val="xl43"/>
    <w:basedOn w:val="prastasis"/>
    <w:rsid w:val="00D75466"/>
    <w:pPr>
      <w:spacing w:before="280" w:after="280"/>
      <w:jc w:val="center"/>
      <w:textAlignment w:val="center"/>
    </w:pPr>
    <w:rPr>
      <w:b/>
      <w:bCs/>
    </w:rPr>
  </w:style>
  <w:style w:type="paragraph" w:customStyle="1" w:styleId="TableHeading">
    <w:name w:val="Table Heading"/>
    <w:basedOn w:val="TableContents"/>
    <w:rsid w:val="00D75466"/>
    <w:pPr>
      <w:jc w:val="center"/>
    </w:pPr>
    <w:rPr>
      <w:b/>
      <w:bCs/>
    </w:rPr>
  </w:style>
  <w:style w:type="paragraph" w:customStyle="1" w:styleId="Framecontents">
    <w:name w:val="Frame contents"/>
    <w:basedOn w:val="Pagrindinistekstas"/>
    <w:rsid w:val="00D75466"/>
  </w:style>
  <w:style w:type="paragraph" w:customStyle="1" w:styleId="Betarp2">
    <w:name w:val="Be tarpų2"/>
    <w:qFormat/>
    <w:rsid w:val="00D75466"/>
    <w:pPr>
      <w:spacing w:after="0" w:line="240" w:lineRule="auto"/>
    </w:pPr>
    <w:rPr>
      <w:rFonts w:ascii="Calibri" w:eastAsia="Calibri" w:hAnsi="Calibri" w:cs="Times New Roman"/>
      <w:lang w:val="lt-LT"/>
    </w:rPr>
  </w:style>
  <w:style w:type="paragraph" w:customStyle="1" w:styleId="msonormal0">
    <w:name w:val="msonormal"/>
    <w:basedOn w:val="prastasis"/>
    <w:rsid w:val="00D75466"/>
    <w:pPr>
      <w:suppressAutoHyphens w:val="0"/>
      <w:spacing w:before="100" w:beforeAutospacing="1" w:after="100" w:afterAutospacing="1"/>
    </w:pPr>
    <w:rPr>
      <w:rFonts w:cs="Times New Roman"/>
      <w:lang w:eastAsia="lt-LT"/>
    </w:rPr>
  </w:style>
  <w:style w:type="paragraph" w:customStyle="1" w:styleId="xl65">
    <w:name w:val="xl65"/>
    <w:basedOn w:val="prastasis"/>
    <w:rsid w:val="00D75466"/>
    <w:pPr>
      <w:suppressAutoHyphens w:val="0"/>
      <w:spacing w:before="100" w:beforeAutospacing="1" w:after="100" w:afterAutospacing="1"/>
    </w:pPr>
    <w:rPr>
      <w:rFonts w:cs="Times New Roman"/>
      <w:sz w:val="16"/>
      <w:szCs w:val="16"/>
      <w:lang w:eastAsia="lt-LT"/>
    </w:rPr>
  </w:style>
  <w:style w:type="paragraph" w:customStyle="1" w:styleId="xl66">
    <w:name w:val="xl66"/>
    <w:basedOn w:val="prastasis"/>
    <w:rsid w:val="00D75466"/>
    <w:pPr>
      <w:suppressAutoHyphens w:val="0"/>
      <w:spacing w:before="100" w:beforeAutospacing="1" w:after="100" w:afterAutospacing="1"/>
      <w:jc w:val="center"/>
      <w:textAlignment w:val="center"/>
    </w:pPr>
    <w:rPr>
      <w:rFonts w:cs="Times New Roman"/>
      <w:b/>
      <w:bCs/>
      <w:sz w:val="16"/>
      <w:szCs w:val="16"/>
      <w:lang w:eastAsia="lt-LT"/>
    </w:rPr>
  </w:style>
  <w:style w:type="paragraph" w:customStyle="1" w:styleId="xl67">
    <w:name w:val="xl67"/>
    <w:basedOn w:val="prastasis"/>
    <w:rsid w:val="00D75466"/>
    <w:pPr>
      <w:suppressAutoHyphens w:val="0"/>
      <w:spacing w:before="100" w:beforeAutospacing="1" w:after="100" w:afterAutospacing="1"/>
      <w:jc w:val="right"/>
    </w:pPr>
    <w:rPr>
      <w:rFonts w:cs="Times New Roman"/>
      <w:b/>
      <w:bCs/>
      <w:sz w:val="16"/>
      <w:szCs w:val="16"/>
      <w:lang w:eastAsia="lt-LT"/>
    </w:rPr>
  </w:style>
  <w:style w:type="paragraph" w:customStyle="1" w:styleId="xl68">
    <w:name w:val="xl68"/>
    <w:basedOn w:val="prastasis"/>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cs="Times New Roman"/>
      <w:b/>
      <w:bCs/>
      <w:sz w:val="16"/>
      <w:szCs w:val="16"/>
      <w:lang w:eastAsia="lt-LT"/>
    </w:rPr>
  </w:style>
  <w:style w:type="paragraph" w:customStyle="1" w:styleId="xl69">
    <w:name w:val="xl69"/>
    <w:basedOn w:val="prastasis"/>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pPr>
    <w:rPr>
      <w:rFonts w:cs="Times New Roman"/>
      <w:b/>
      <w:bCs/>
      <w:sz w:val="16"/>
      <w:szCs w:val="16"/>
      <w:lang w:eastAsia="lt-LT"/>
    </w:rPr>
  </w:style>
  <w:style w:type="paragraph" w:customStyle="1" w:styleId="xl70">
    <w:name w:val="xl70"/>
    <w:basedOn w:val="prastasis"/>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cs="Times New Roman"/>
      <w:b/>
      <w:bCs/>
      <w:sz w:val="16"/>
      <w:szCs w:val="16"/>
      <w:lang w:eastAsia="lt-LT"/>
    </w:rPr>
  </w:style>
  <w:style w:type="paragraph" w:customStyle="1" w:styleId="xl71">
    <w:name w:val="xl71"/>
    <w:basedOn w:val="prastasis"/>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cs="Times New Roman"/>
      <w:b/>
      <w:bCs/>
      <w:sz w:val="16"/>
      <w:szCs w:val="16"/>
      <w:lang w:eastAsia="lt-LT"/>
    </w:rPr>
  </w:style>
  <w:style w:type="paragraph" w:customStyle="1" w:styleId="xl72">
    <w:name w:val="xl72"/>
    <w:basedOn w:val="prastasis"/>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cs="Times New Roman"/>
      <w:b/>
      <w:bCs/>
      <w:sz w:val="16"/>
      <w:szCs w:val="16"/>
      <w:lang w:eastAsia="lt-LT"/>
    </w:rPr>
  </w:style>
  <w:style w:type="paragraph" w:customStyle="1" w:styleId="xl73">
    <w:name w:val="xl73"/>
    <w:basedOn w:val="prastasis"/>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cs="Times New Roman"/>
      <w:b/>
      <w:bCs/>
      <w:sz w:val="16"/>
      <w:szCs w:val="16"/>
      <w:lang w:eastAsia="lt-LT"/>
    </w:rPr>
  </w:style>
  <w:style w:type="paragraph" w:customStyle="1" w:styleId="xl74">
    <w:name w:val="xl74"/>
    <w:basedOn w:val="prastasis"/>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rFonts w:cs="Times New Roman"/>
      <w:b/>
      <w:bCs/>
      <w:sz w:val="16"/>
      <w:szCs w:val="16"/>
      <w:lang w:eastAsia="lt-LT"/>
    </w:rPr>
  </w:style>
  <w:style w:type="paragraph" w:customStyle="1" w:styleId="xl75">
    <w:name w:val="xl75"/>
    <w:basedOn w:val="prastasis"/>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cs="Times New Roman"/>
      <w:sz w:val="16"/>
      <w:szCs w:val="16"/>
      <w:lang w:eastAsia="lt-LT"/>
    </w:rPr>
  </w:style>
  <w:style w:type="paragraph" w:customStyle="1" w:styleId="xl76">
    <w:name w:val="xl76"/>
    <w:basedOn w:val="prastasis"/>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rFonts w:cs="Times New Roman"/>
      <w:b/>
      <w:bCs/>
      <w:color w:val="000000"/>
      <w:sz w:val="16"/>
      <w:szCs w:val="16"/>
      <w:lang w:eastAsia="lt-LT"/>
    </w:rPr>
  </w:style>
  <w:style w:type="paragraph" w:customStyle="1" w:styleId="xl77">
    <w:name w:val="xl77"/>
    <w:basedOn w:val="prastasis"/>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cs="Times New Roman"/>
      <w:sz w:val="16"/>
      <w:szCs w:val="16"/>
      <w:lang w:eastAsia="lt-LT"/>
    </w:rPr>
  </w:style>
  <w:style w:type="paragraph" w:customStyle="1" w:styleId="xl78">
    <w:name w:val="xl78"/>
    <w:basedOn w:val="prastasis"/>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cs="Times New Roman"/>
      <w:sz w:val="16"/>
      <w:szCs w:val="16"/>
      <w:lang w:eastAsia="lt-LT"/>
    </w:rPr>
  </w:style>
  <w:style w:type="paragraph" w:customStyle="1" w:styleId="xl79">
    <w:name w:val="xl79"/>
    <w:basedOn w:val="prastasis"/>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rFonts w:cs="Times New Roman"/>
      <w:b/>
      <w:bCs/>
      <w:color w:val="000000"/>
      <w:sz w:val="16"/>
      <w:szCs w:val="16"/>
      <w:lang w:eastAsia="lt-LT"/>
    </w:rPr>
  </w:style>
  <w:style w:type="paragraph" w:customStyle="1" w:styleId="xl80">
    <w:name w:val="xl80"/>
    <w:basedOn w:val="prastasis"/>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cs="Times New Roman"/>
      <w:color w:val="000000"/>
      <w:sz w:val="16"/>
      <w:szCs w:val="16"/>
      <w:lang w:eastAsia="lt-LT"/>
    </w:rPr>
  </w:style>
  <w:style w:type="paragraph" w:customStyle="1" w:styleId="xl81">
    <w:name w:val="xl81"/>
    <w:basedOn w:val="prastasis"/>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cs="Times New Roman"/>
      <w:color w:val="000000"/>
      <w:sz w:val="16"/>
      <w:szCs w:val="16"/>
      <w:lang w:eastAsia="lt-LT"/>
    </w:rPr>
  </w:style>
  <w:style w:type="paragraph" w:customStyle="1" w:styleId="xl82">
    <w:name w:val="xl82"/>
    <w:basedOn w:val="prastasis"/>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cs="Times New Roman"/>
      <w:sz w:val="16"/>
      <w:szCs w:val="16"/>
      <w:lang w:eastAsia="lt-LT"/>
    </w:rPr>
  </w:style>
  <w:style w:type="paragraph" w:customStyle="1" w:styleId="xl83">
    <w:name w:val="xl83"/>
    <w:basedOn w:val="prastasis"/>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cs="Times New Roman"/>
      <w:b/>
      <w:bCs/>
      <w:sz w:val="16"/>
      <w:szCs w:val="16"/>
      <w:lang w:eastAsia="lt-LT"/>
    </w:rPr>
  </w:style>
  <w:style w:type="paragraph" w:customStyle="1" w:styleId="xl84">
    <w:name w:val="xl84"/>
    <w:basedOn w:val="prastasis"/>
    <w:rsid w:val="00D75466"/>
    <w:pPr>
      <w:suppressAutoHyphens w:val="0"/>
      <w:spacing w:before="100" w:beforeAutospacing="1" w:after="100" w:afterAutospacing="1"/>
    </w:pPr>
    <w:rPr>
      <w:rFonts w:cs="Times New Roman"/>
      <w:b/>
      <w:bCs/>
      <w:sz w:val="16"/>
      <w:szCs w:val="16"/>
      <w:lang w:eastAsia="lt-LT"/>
    </w:rPr>
  </w:style>
  <w:style w:type="paragraph" w:customStyle="1" w:styleId="xl85">
    <w:name w:val="xl85"/>
    <w:basedOn w:val="prastasis"/>
    <w:rsid w:val="00D75466"/>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cs="Times New Roman"/>
      <w:color w:val="000000"/>
      <w:sz w:val="16"/>
      <w:szCs w:val="16"/>
      <w:lang w:eastAsia="lt-LT"/>
    </w:rPr>
  </w:style>
  <w:style w:type="paragraph" w:customStyle="1" w:styleId="xl86">
    <w:name w:val="xl86"/>
    <w:basedOn w:val="prastasis"/>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cs="Times New Roman"/>
      <w:sz w:val="16"/>
      <w:szCs w:val="16"/>
      <w:lang w:eastAsia="lt-LT"/>
    </w:rPr>
  </w:style>
  <w:style w:type="paragraph" w:customStyle="1" w:styleId="xl87">
    <w:name w:val="xl87"/>
    <w:basedOn w:val="prastasis"/>
    <w:rsid w:val="00D754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cs="Times New Roman"/>
      <w:b/>
      <w:bCs/>
      <w:sz w:val="16"/>
      <w:szCs w:val="16"/>
      <w:lang w:eastAsia="lt-LT"/>
    </w:rPr>
  </w:style>
  <w:style w:type="paragraph" w:styleId="prastasistinklapis">
    <w:name w:val="Normal (Web)"/>
    <w:basedOn w:val="prastasis"/>
    <w:uiPriority w:val="99"/>
    <w:rsid w:val="00D75466"/>
    <w:rPr>
      <w:rFonts w:cs="Times New Roman"/>
    </w:rPr>
  </w:style>
  <w:style w:type="table" w:styleId="Lentelstinklelis">
    <w:name w:val="Table Grid"/>
    <w:basedOn w:val="prastojilentel"/>
    <w:rsid w:val="00FF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DiagramaDiagramaCharDiagramaDiagramaCharDiagramaDiagramaCharDiagramaDiagramaCharDiagramaDiagramaCharDiagramaDiagramaChar0">
    <w:name w:val="Char Diagrama Diagrama Char Diagrama Diagrama Char Diagrama Diagrama Char Diagrama Diagrama Char Diagrama Diagrama Char Diagrama Diagrama Char"/>
    <w:basedOn w:val="prastasis"/>
    <w:rsid w:val="00D85184"/>
    <w:pPr>
      <w:spacing w:after="160" w:line="240" w:lineRule="exact"/>
    </w:pPr>
    <w:rPr>
      <w:rFonts w:ascii="Tahoma" w:hAnsi="Tahoma"/>
      <w:sz w:val="20"/>
      <w:szCs w:val="20"/>
      <w:lang w:val="en-US"/>
    </w:rPr>
  </w:style>
  <w:style w:type="paragraph" w:styleId="Debesliotekstas">
    <w:name w:val="Balloon Text"/>
    <w:basedOn w:val="prastasis"/>
    <w:link w:val="DebesliotekstasDiagrama"/>
    <w:uiPriority w:val="99"/>
    <w:semiHidden/>
    <w:unhideWhenUsed/>
    <w:rsid w:val="00C56CF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56CF7"/>
    <w:rPr>
      <w:rFonts w:ascii="Tahoma" w:eastAsia="Times New Roman" w:hAnsi="Tahoma" w:cs="Tahoma"/>
      <w:sz w:val="16"/>
      <w:szCs w:val="16"/>
      <w:lang w:val="lt-LT" w:eastAsia="ar-SA"/>
    </w:rPr>
  </w:style>
</w:styles>
</file>

<file path=word/webSettings.xml><?xml version="1.0" encoding="utf-8"?>
<w:webSettings xmlns:r="http://schemas.openxmlformats.org/officeDocument/2006/relationships" xmlns:w="http://schemas.openxmlformats.org/wordprocessingml/2006/main">
  <w:divs>
    <w:div w:id="42600669">
      <w:bodyDiv w:val="1"/>
      <w:marLeft w:val="0"/>
      <w:marRight w:val="0"/>
      <w:marTop w:val="0"/>
      <w:marBottom w:val="0"/>
      <w:divBdr>
        <w:top w:val="none" w:sz="0" w:space="0" w:color="auto"/>
        <w:left w:val="none" w:sz="0" w:space="0" w:color="auto"/>
        <w:bottom w:val="none" w:sz="0" w:space="0" w:color="auto"/>
        <w:right w:val="none" w:sz="0" w:space="0" w:color="auto"/>
      </w:divBdr>
    </w:div>
    <w:div w:id="132335137">
      <w:bodyDiv w:val="1"/>
      <w:marLeft w:val="0"/>
      <w:marRight w:val="0"/>
      <w:marTop w:val="0"/>
      <w:marBottom w:val="0"/>
      <w:divBdr>
        <w:top w:val="none" w:sz="0" w:space="0" w:color="auto"/>
        <w:left w:val="none" w:sz="0" w:space="0" w:color="auto"/>
        <w:bottom w:val="none" w:sz="0" w:space="0" w:color="auto"/>
        <w:right w:val="none" w:sz="0" w:space="0" w:color="auto"/>
      </w:divBdr>
      <w:divsChild>
        <w:div w:id="247692369">
          <w:marLeft w:val="0"/>
          <w:marRight w:val="0"/>
          <w:marTop w:val="0"/>
          <w:marBottom w:val="0"/>
          <w:divBdr>
            <w:top w:val="none" w:sz="0" w:space="0" w:color="auto"/>
            <w:left w:val="none" w:sz="0" w:space="0" w:color="auto"/>
            <w:bottom w:val="none" w:sz="0" w:space="0" w:color="auto"/>
            <w:right w:val="none" w:sz="0" w:space="0" w:color="auto"/>
          </w:divBdr>
        </w:div>
        <w:div w:id="1523544874">
          <w:marLeft w:val="0"/>
          <w:marRight w:val="0"/>
          <w:marTop w:val="0"/>
          <w:marBottom w:val="0"/>
          <w:divBdr>
            <w:top w:val="none" w:sz="0" w:space="0" w:color="auto"/>
            <w:left w:val="none" w:sz="0" w:space="0" w:color="auto"/>
            <w:bottom w:val="none" w:sz="0" w:space="0" w:color="auto"/>
            <w:right w:val="none" w:sz="0" w:space="0" w:color="auto"/>
          </w:divBdr>
        </w:div>
        <w:div w:id="1320766398">
          <w:marLeft w:val="0"/>
          <w:marRight w:val="0"/>
          <w:marTop w:val="0"/>
          <w:marBottom w:val="0"/>
          <w:divBdr>
            <w:top w:val="none" w:sz="0" w:space="0" w:color="auto"/>
            <w:left w:val="none" w:sz="0" w:space="0" w:color="auto"/>
            <w:bottom w:val="none" w:sz="0" w:space="0" w:color="auto"/>
            <w:right w:val="none" w:sz="0" w:space="0" w:color="auto"/>
          </w:divBdr>
        </w:div>
        <w:div w:id="1759280519">
          <w:marLeft w:val="0"/>
          <w:marRight w:val="0"/>
          <w:marTop w:val="0"/>
          <w:marBottom w:val="0"/>
          <w:divBdr>
            <w:top w:val="none" w:sz="0" w:space="0" w:color="auto"/>
            <w:left w:val="none" w:sz="0" w:space="0" w:color="auto"/>
            <w:bottom w:val="none" w:sz="0" w:space="0" w:color="auto"/>
            <w:right w:val="none" w:sz="0" w:space="0" w:color="auto"/>
          </w:divBdr>
        </w:div>
        <w:div w:id="1256284666">
          <w:marLeft w:val="0"/>
          <w:marRight w:val="0"/>
          <w:marTop w:val="0"/>
          <w:marBottom w:val="0"/>
          <w:divBdr>
            <w:top w:val="none" w:sz="0" w:space="0" w:color="auto"/>
            <w:left w:val="none" w:sz="0" w:space="0" w:color="auto"/>
            <w:bottom w:val="none" w:sz="0" w:space="0" w:color="auto"/>
            <w:right w:val="none" w:sz="0" w:space="0" w:color="auto"/>
          </w:divBdr>
        </w:div>
        <w:div w:id="1404911140">
          <w:marLeft w:val="0"/>
          <w:marRight w:val="0"/>
          <w:marTop w:val="0"/>
          <w:marBottom w:val="0"/>
          <w:divBdr>
            <w:top w:val="none" w:sz="0" w:space="0" w:color="auto"/>
            <w:left w:val="none" w:sz="0" w:space="0" w:color="auto"/>
            <w:bottom w:val="none" w:sz="0" w:space="0" w:color="auto"/>
            <w:right w:val="none" w:sz="0" w:space="0" w:color="auto"/>
          </w:divBdr>
        </w:div>
        <w:div w:id="2111049539">
          <w:marLeft w:val="0"/>
          <w:marRight w:val="0"/>
          <w:marTop w:val="0"/>
          <w:marBottom w:val="0"/>
          <w:divBdr>
            <w:top w:val="none" w:sz="0" w:space="0" w:color="auto"/>
            <w:left w:val="none" w:sz="0" w:space="0" w:color="auto"/>
            <w:bottom w:val="none" w:sz="0" w:space="0" w:color="auto"/>
            <w:right w:val="none" w:sz="0" w:space="0" w:color="auto"/>
          </w:divBdr>
        </w:div>
      </w:divsChild>
    </w:div>
    <w:div w:id="168445254">
      <w:bodyDiv w:val="1"/>
      <w:marLeft w:val="0"/>
      <w:marRight w:val="0"/>
      <w:marTop w:val="0"/>
      <w:marBottom w:val="0"/>
      <w:divBdr>
        <w:top w:val="none" w:sz="0" w:space="0" w:color="auto"/>
        <w:left w:val="none" w:sz="0" w:space="0" w:color="auto"/>
        <w:bottom w:val="none" w:sz="0" w:space="0" w:color="auto"/>
        <w:right w:val="none" w:sz="0" w:space="0" w:color="auto"/>
      </w:divBdr>
    </w:div>
    <w:div w:id="188571813">
      <w:bodyDiv w:val="1"/>
      <w:marLeft w:val="0"/>
      <w:marRight w:val="0"/>
      <w:marTop w:val="0"/>
      <w:marBottom w:val="0"/>
      <w:divBdr>
        <w:top w:val="none" w:sz="0" w:space="0" w:color="auto"/>
        <w:left w:val="none" w:sz="0" w:space="0" w:color="auto"/>
        <w:bottom w:val="none" w:sz="0" w:space="0" w:color="auto"/>
        <w:right w:val="none" w:sz="0" w:space="0" w:color="auto"/>
      </w:divBdr>
    </w:div>
    <w:div w:id="491797700">
      <w:bodyDiv w:val="1"/>
      <w:marLeft w:val="0"/>
      <w:marRight w:val="0"/>
      <w:marTop w:val="0"/>
      <w:marBottom w:val="0"/>
      <w:divBdr>
        <w:top w:val="none" w:sz="0" w:space="0" w:color="auto"/>
        <w:left w:val="none" w:sz="0" w:space="0" w:color="auto"/>
        <w:bottom w:val="none" w:sz="0" w:space="0" w:color="auto"/>
        <w:right w:val="none" w:sz="0" w:space="0" w:color="auto"/>
      </w:divBdr>
    </w:div>
    <w:div w:id="527370856">
      <w:bodyDiv w:val="1"/>
      <w:marLeft w:val="0"/>
      <w:marRight w:val="0"/>
      <w:marTop w:val="0"/>
      <w:marBottom w:val="0"/>
      <w:divBdr>
        <w:top w:val="none" w:sz="0" w:space="0" w:color="auto"/>
        <w:left w:val="none" w:sz="0" w:space="0" w:color="auto"/>
        <w:bottom w:val="none" w:sz="0" w:space="0" w:color="auto"/>
        <w:right w:val="none" w:sz="0" w:space="0" w:color="auto"/>
      </w:divBdr>
    </w:div>
    <w:div w:id="727806392">
      <w:bodyDiv w:val="1"/>
      <w:marLeft w:val="0"/>
      <w:marRight w:val="0"/>
      <w:marTop w:val="0"/>
      <w:marBottom w:val="0"/>
      <w:divBdr>
        <w:top w:val="none" w:sz="0" w:space="0" w:color="auto"/>
        <w:left w:val="none" w:sz="0" w:space="0" w:color="auto"/>
        <w:bottom w:val="none" w:sz="0" w:space="0" w:color="auto"/>
        <w:right w:val="none" w:sz="0" w:space="0" w:color="auto"/>
      </w:divBdr>
    </w:div>
    <w:div w:id="798450295">
      <w:bodyDiv w:val="1"/>
      <w:marLeft w:val="0"/>
      <w:marRight w:val="0"/>
      <w:marTop w:val="0"/>
      <w:marBottom w:val="0"/>
      <w:divBdr>
        <w:top w:val="none" w:sz="0" w:space="0" w:color="auto"/>
        <w:left w:val="none" w:sz="0" w:space="0" w:color="auto"/>
        <w:bottom w:val="none" w:sz="0" w:space="0" w:color="auto"/>
        <w:right w:val="none" w:sz="0" w:space="0" w:color="auto"/>
      </w:divBdr>
    </w:div>
    <w:div w:id="1422415286">
      <w:bodyDiv w:val="1"/>
      <w:marLeft w:val="0"/>
      <w:marRight w:val="0"/>
      <w:marTop w:val="0"/>
      <w:marBottom w:val="0"/>
      <w:divBdr>
        <w:top w:val="none" w:sz="0" w:space="0" w:color="auto"/>
        <w:left w:val="none" w:sz="0" w:space="0" w:color="auto"/>
        <w:bottom w:val="none" w:sz="0" w:space="0" w:color="auto"/>
        <w:right w:val="none" w:sz="0" w:space="0" w:color="auto"/>
      </w:divBdr>
    </w:div>
    <w:div w:id="1467623304">
      <w:bodyDiv w:val="1"/>
      <w:marLeft w:val="0"/>
      <w:marRight w:val="0"/>
      <w:marTop w:val="0"/>
      <w:marBottom w:val="0"/>
      <w:divBdr>
        <w:top w:val="none" w:sz="0" w:space="0" w:color="auto"/>
        <w:left w:val="none" w:sz="0" w:space="0" w:color="auto"/>
        <w:bottom w:val="none" w:sz="0" w:space="0" w:color="auto"/>
        <w:right w:val="none" w:sz="0" w:space="0" w:color="auto"/>
      </w:divBdr>
    </w:div>
    <w:div w:id="1549761565">
      <w:bodyDiv w:val="1"/>
      <w:marLeft w:val="0"/>
      <w:marRight w:val="0"/>
      <w:marTop w:val="0"/>
      <w:marBottom w:val="0"/>
      <w:divBdr>
        <w:top w:val="none" w:sz="0" w:space="0" w:color="auto"/>
        <w:left w:val="none" w:sz="0" w:space="0" w:color="auto"/>
        <w:bottom w:val="none" w:sz="0" w:space="0" w:color="auto"/>
        <w:right w:val="none" w:sz="0" w:space="0" w:color="auto"/>
      </w:divBdr>
      <w:divsChild>
        <w:div w:id="881602375">
          <w:marLeft w:val="0"/>
          <w:marRight w:val="0"/>
          <w:marTop w:val="0"/>
          <w:marBottom w:val="0"/>
          <w:divBdr>
            <w:top w:val="none" w:sz="0" w:space="0" w:color="auto"/>
            <w:left w:val="none" w:sz="0" w:space="0" w:color="auto"/>
            <w:bottom w:val="none" w:sz="0" w:space="0" w:color="auto"/>
            <w:right w:val="none" w:sz="0" w:space="0" w:color="auto"/>
          </w:divBdr>
        </w:div>
        <w:div w:id="1567572372">
          <w:marLeft w:val="0"/>
          <w:marRight w:val="0"/>
          <w:marTop w:val="0"/>
          <w:marBottom w:val="0"/>
          <w:divBdr>
            <w:top w:val="none" w:sz="0" w:space="0" w:color="auto"/>
            <w:left w:val="none" w:sz="0" w:space="0" w:color="auto"/>
            <w:bottom w:val="none" w:sz="0" w:space="0" w:color="auto"/>
            <w:right w:val="none" w:sz="0" w:space="0" w:color="auto"/>
          </w:divBdr>
        </w:div>
        <w:div w:id="1416124851">
          <w:marLeft w:val="0"/>
          <w:marRight w:val="0"/>
          <w:marTop w:val="0"/>
          <w:marBottom w:val="0"/>
          <w:divBdr>
            <w:top w:val="none" w:sz="0" w:space="0" w:color="auto"/>
            <w:left w:val="none" w:sz="0" w:space="0" w:color="auto"/>
            <w:bottom w:val="none" w:sz="0" w:space="0" w:color="auto"/>
            <w:right w:val="none" w:sz="0" w:space="0" w:color="auto"/>
          </w:divBdr>
        </w:div>
        <w:div w:id="1183473166">
          <w:marLeft w:val="0"/>
          <w:marRight w:val="0"/>
          <w:marTop w:val="0"/>
          <w:marBottom w:val="0"/>
          <w:divBdr>
            <w:top w:val="none" w:sz="0" w:space="0" w:color="auto"/>
            <w:left w:val="none" w:sz="0" w:space="0" w:color="auto"/>
            <w:bottom w:val="none" w:sz="0" w:space="0" w:color="auto"/>
            <w:right w:val="none" w:sz="0" w:space="0" w:color="auto"/>
          </w:divBdr>
        </w:div>
        <w:div w:id="1355957750">
          <w:marLeft w:val="0"/>
          <w:marRight w:val="0"/>
          <w:marTop w:val="0"/>
          <w:marBottom w:val="0"/>
          <w:divBdr>
            <w:top w:val="none" w:sz="0" w:space="0" w:color="auto"/>
            <w:left w:val="none" w:sz="0" w:space="0" w:color="auto"/>
            <w:bottom w:val="none" w:sz="0" w:space="0" w:color="auto"/>
            <w:right w:val="none" w:sz="0" w:space="0" w:color="auto"/>
          </w:divBdr>
        </w:div>
        <w:div w:id="434130905">
          <w:marLeft w:val="0"/>
          <w:marRight w:val="0"/>
          <w:marTop w:val="0"/>
          <w:marBottom w:val="0"/>
          <w:divBdr>
            <w:top w:val="none" w:sz="0" w:space="0" w:color="auto"/>
            <w:left w:val="none" w:sz="0" w:space="0" w:color="auto"/>
            <w:bottom w:val="none" w:sz="0" w:space="0" w:color="auto"/>
            <w:right w:val="none" w:sz="0" w:space="0" w:color="auto"/>
          </w:divBdr>
        </w:div>
        <w:div w:id="1371685471">
          <w:marLeft w:val="0"/>
          <w:marRight w:val="0"/>
          <w:marTop w:val="0"/>
          <w:marBottom w:val="0"/>
          <w:divBdr>
            <w:top w:val="none" w:sz="0" w:space="0" w:color="auto"/>
            <w:left w:val="none" w:sz="0" w:space="0" w:color="auto"/>
            <w:bottom w:val="none" w:sz="0" w:space="0" w:color="auto"/>
            <w:right w:val="none" w:sz="0" w:space="0" w:color="auto"/>
          </w:divBdr>
        </w:div>
      </w:divsChild>
    </w:div>
    <w:div w:id="1587882998">
      <w:bodyDiv w:val="1"/>
      <w:marLeft w:val="0"/>
      <w:marRight w:val="0"/>
      <w:marTop w:val="0"/>
      <w:marBottom w:val="0"/>
      <w:divBdr>
        <w:top w:val="none" w:sz="0" w:space="0" w:color="auto"/>
        <w:left w:val="none" w:sz="0" w:space="0" w:color="auto"/>
        <w:bottom w:val="none" w:sz="0" w:space="0" w:color="auto"/>
        <w:right w:val="none" w:sz="0" w:space="0" w:color="auto"/>
      </w:divBdr>
      <w:divsChild>
        <w:div w:id="1539856786">
          <w:marLeft w:val="0"/>
          <w:marRight w:val="0"/>
          <w:marTop w:val="0"/>
          <w:marBottom w:val="0"/>
          <w:divBdr>
            <w:top w:val="none" w:sz="0" w:space="0" w:color="auto"/>
            <w:left w:val="none" w:sz="0" w:space="0" w:color="auto"/>
            <w:bottom w:val="none" w:sz="0" w:space="0" w:color="auto"/>
            <w:right w:val="none" w:sz="0" w:space="0" w:color="auto"/>
          </w:divBdr>
        </w:div>
        <w:div w:id="1295018322">
          <w:marLeft w:val="0"/>
          <w:marRight w:val="0"/>
          <w:marTop w:val="0"/>
          <w:marBottom w:val="0"/>
          <w:divBdr>
            <w:top w:val="none" w:sz="0" w:space="0" w:color="auto"/>
            <w:left w:val="none" w:sz="0" w:space="0" w:color="auto"/>
            <w:bottom w:val="none" w:sz="0" w:space="0" w:color="auto"/>
            <w:right w:val="none" w:sz="0" w:space="0" w:color="auto"/>
          </w:divBdr>
        </w:div>
        <w:div w:id="580213308">
          <w:marLeft w:val="0"/>
          <w:marRight w:val="0"/>
          <w:marTop w:val="0"/>
          <w:marBottom w:val="0"/>
          <w:divBdr>
            <w:top w:val="none" w:sz="0" w:space="0" w:color="auto"/>
            <w:left w:val="none" w:sz="0" w:space="0" w:color="auto"/>
            <w:bottom w:val="none" w:sz="0" w:space="0" w:color="auto"/>
            <w:right w:val="none" w:sz="0" w:space="0" w:color="auto"/>
          </w:divBdr>
        </w:div>
      </w:divsChild>
    </w:div>
    <w:div w:id="1655138310">
      <w:bodyDiv w:val="1"/>
      <w:marLeft w:val="0"/>
      <w:marRight w:val="0"/>
      <w:marTop w:val="0"/>
      <w:marBottom w:val="0"/>
      <w:divBdr>
        <w:top w:val="none" w:sz="0" w:space="0" w:color="auto"/>
        <w:left w:val="none" w:sz="0" w:space="0" w:color="auto"/>
        <w:bottom w:val="none" w:sz="0" w:space="0" w:color="auto"/>
        <w:right w:val="none" w:sz="0" w:space="0" w:color="auto"/>
      </w:divBdr>
    </w:div>
    <w:div w:id="1678843432">
      <w:bodyDiv w:val="1"/>
      <w:marLeft w:val="0"/>
      <w:marRight w:val="0"/>
      <w:marTop w:val="0"/>
      <w:marBottom w:val="0"/>
      <w:divBdr>
        <w:top w:val="none" w:sz="0" w:space="0" w:color="auto"/>
        <w:left w:val="none" w:sz="0" w:space="0" w:color="auto"/>
        <w:bottom w:val="none" w:sz="0" w:space="0" w:color="auto"/>
        <w:right w:val="none" w:sz="0" w:space="0" w:color="auto"/>
      </w:divBdr>
    </w:div>
    <w:div w:id="1695306655">
      <w:bodyDiv w:val="1"/>
      <w:marLeft w:val="0"/>
      <w:marRight w:val="0"/>
      <w:marTop w:val="0"/>
      <w:marBottom w:val="0"/>
      <w:divBdr>
        <w:top w:val="none" w:sz="0" w:space="0" w:color="auto"/>
        <w:left w:val="none" w:sz="0" w:space="0" w:color="auto"/>
        <w:bottom w:val="none" w:sz="0" w:space="0" w:color="auto"/>
        <w:right w:val="none" w:sz="0" w:space="0" w:color="auto"/>
      </w:divBdr>
    </w:div>
    <w:div w:id="1712269395">
      <w:bodyDiv w:val="1"/>
      <w:marLeft w:val="0"/>
      <w:marRight w:val="0"/>
      <w:marTop w:val="0"/>
      <w:marBottom w:val="0"/>
      <w:divBdr>
        <w:top w:val="none" w:sz="0" w:space="0" w:color="auto"/>
        <w:left w:val="none" w:sz="0" w:space="0" w:color="auto"/>
        <w:bottom w:val="none" w:sz="0" w:space="0" w:color="auto"/>
        <w:right w:val="none" w:sz="0" w:space="0" w:color="auto"/>
      </w:divBdr>
    </w:div>
    <w:div w:id="184119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0C854-5555-416F-8364-8AD20250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20447</Words>
  <Characters>11656</Characters>
  <Application>Microsoft Office Word</Application>
  <DocSecurity>0</DocSecurity>
  <Lines>97</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2</cp:revision>
  <cp:lastPrinted>2018-02-09T09:02:00Z</cp:lastPrinted>
  <dcterms:created xsi:type="dcterms:W3CDTF">2018-03-07T14:55:00Z</dcterms:created>
  <dcterms:modified xsi:type="dcterms:W3CDTF">2018-03-07T14:55:00Z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d2b7fc96-fde3-4547-9d99-b4ab6ee00827</vt:lpwstr>
  </property>
</Properties>
</file>