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67" w:rsidRPr="001B7267" w:rsidRDefault="001B7267" w:rsidP="001B7267">
      <w:pPr>
        <w:tabs>
          <w:tab w:val="left" w:pos="1418"/>
          <w:tab w:val="left" w:pos="1560"/>
          <w:tab w:val="left" w:pos="1985"/>
          <w:tab w:val="left" w:pos="2127"/>
        </w:tabs>
        <w:ind w:left="1080"/>
        <w:jc w:val="both"/>
        <w:rPr>
          <w:b/>
        </w:rPr>
      </w:pPr>
      <w:r w:rsidRPr="001B7267">
        <w:rPr>
          <w:b/>
        </w:rPr>
        <w:t>Dienos socialinės globos paslaugos neįgaliems vaikams institucijoje</w:t>
      </w:r>
    </w:p>
    <w:p w:rsidR="001B7267" w:rsidRPr="0040448F" w:rsidRDefault="001B7267" w:rsidP="001B7267">
      <w:pPr>
        <w:tabs>
          <w:tab w:val="left" w:pos="1418"/>
          <w:tab w:val="left" w:pos="1560"/>
          <w:tab w:val="left" w:pos="1985"/>
          <w:tab w:val="left" w:pos="2127"/>
        </w:tabs>
        <w:ind w:left="1080"/>
        <w:jc w:val="both"/>
        <w:rPr>
          <w:i/>
          <w:szCs w:val="24"/>
          <w:u w:val="single"/>
          <w:lang w:eastAsia="lt-LT"/>
        </w:rPr>
      </w:pPr>
    </w:p>
    <w:p w:rsidR="001B7267" w:rsidRDefault="001B7267" w:rsidP="001B7267">
      <w:pPr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Dienos socialinė globa institucijoje –visuma paslaugų, kuriomis asmeniui teikiama kompleksinė, nuolatinės specialistų priežiūros reikalaujanti pagalba dienos metu.</w:t>
      </w:r>
    </w:p>
    <w:p w:rsidR="001B7267" w:rsidRDefault="001B7267" w:rsidP="001B7267">
      <w:pPr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Paslauga gali būti teikiama nuo 3 iki 8 val. per dieną, iki 5 kartų per savaitę.</w:t>
      </w:r>
    </w:p>
    <w:p w:rsidR="001B7267" w:rsidRDefault="001B7267" w:rsidP="001B7267">
      <w:pPr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Paslaugas gali gauti vaikai nuo 7 iki 18 metų, turintys proto, fizinę negalią, psichologinės raidos sutrikimus (išskyrus psichinės sveikatos sutrikimų), kuriems nustatytas visiškas arba dalinis nesavarankiškumas bei jų šeimos.</w:t>
      </w:r>
    </w:p>
    <w:p w:rsidR="001B7267" w:rsidRDefault="001B7267" w:rsidP="001B7267">
      <w:pPr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Norint gauti paslaugas, reikia kreiptis į seniūniją pagal faktinę gyvenamąją vietą ir pateikti šiuos dokumentus:</w:t>
      </w:r>
    </w:p>
    <w:p w:rsidR="001B7267" w:rsidRDefault="001B7267" w:rsidP="001B7267">
      <w:pPr>
        <w:pStyle w:val="ListParagraph"/>
        <w:numPr>
          <w:ilvl w:val="0"/>
          <w:numId w:val="3"/>
        </w:numPr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>Užpildytą prašymą-paraišką socialinėms paslaugoms gauti SP-8 formą;</w:t>
      </w:r>
    </w:p>
    <w:p w:rsidR="001B7267" w:rsidRDefault="001B7267" w:rsidP="001B7267">
      <w:pPr>
        <w:pStyle w:val="ListParagraph"/>
        <w:numPr>
          <w:ilvl w:val="0"/>
          <w:numId w:val="3"/>
        </w:numPr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>Asmens tapatybę patvirtinantį dokumentą;</w:t>
      </w:r>
    </w:p>
    <w:p w:rsidR="001B7267" w:rsidRPr="005B2ACF" w:rsidRDefault="001B7267" w:rsidP="001B7267">
      <w:pPr>
        <w:pStyle w:val="ListParagraph"/>
        <w:numPr>
          <w:ilvl w:val="0"/>
          <w:numId w:val="3"/>
        </w:numPr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>Kitus dokumentus, patikslinančius socialinių paslaugų poreikį.</w:t>
      </w:r>
    </w:p>
    <w:p w:rsidR="001B7267" w:rsidRDefault="001B7267" w:rsidP="001B7267">
      <w:pPr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Paslaugos yra nemokamos iki 2020 metų vasario mėnesio. </w:t>
      </w:r>
    </w:p>
    <w:p w:rsidR="001B7267" w:rsidRDefault="001B7267" w:rsidP="001B7267">
      <w:pPr>
        <w:ind w:firstLine="10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Duomenys: skyriaus Dienos socialinės globos centro vedėja socialiniams reikalams Aušra Drevininkaitienė, tel.: </w:t>
      </w:r>
      <w:r w:rsidRPr="002250A2">
        <w:rPr>
          <w:szCs w:val="24"/>
          <w:lang w:eastAsia="lt-LT"/>
        </w:rPr>
        <w:t>868344275</w:t>
      </w:r>
      <w:r>
        <w:rPr>
          <w:szCs w:val="24"/>
          <w:lang w:eastAsia="lt-LT"/>
        </w:rPr>
        <w:t>, e</w:t>
      </w:r>
      <w:r w:rsidRPr="002250A2">
        <w:rPr>
          <w:szCs w:val="24"/>
          <w:lang w:eastAsia="lt-LT"/>
        </w:rPr>
        <w:t>l. p. dienoscentras@kaunorspc.lt</w:t>
      </w:r>
    </w:p>
    <w:p w:rsidR="001B7267" w:rsidRDefault="001B7267" w:rsidP="001B7267">
      <w:pPr>
        <w:ind w:firstLine="1080"/>
        <w:jc w:val="both"/>
        <w:rPr>
          <w:szCs w:val="24"/>
          <w:lang w:eastAsia="lt-LT"/>
        </w:rPr>
      </w:pPr>
      <w:r w:rsidRPr="00FD5559">
        <w:rPr>
          <w:szCs w:val="24"/>
          <w:lang w:eastAsia="lt-LT"/>
        </w:rPr>
        <w:t>Paslaugos teikimą reglamentuojantys teisės aktai</w:t>
      </w:r>
      <w:r>
        <w:rPr>
          <w:szCs w:val="24"/>
          <w:lang w:eastAsia="lt-LT"/>
        </w:rPr>
        <w:t xml:space="preserve">: </w:t>
      </w:r>
    </w:p>
    <w:p w:rsidR="001B7267" w:rsidRDefault="001B7267" w:rsidP="001B7267">
      <w:pPr>
        <w:pStyle w:val="ListParagraph"/>
        <w:numPr>
          <w:ilvl w:val="0"/>
          <w:numId w:val="2"/>
        </w:numPr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Įsakymas </w:t>
      </w:r>
      <w:r w:rsidRPr="00FD5559">
        <w:rPr>
          <w:szCs w:val="24"/>
          <w:lang w:eastAsia="lt-LT"/>
        </w:rPr>
        <w:t>dėl socialinių paslaugų katalogo patvirtinimo</w:t>
      </w:r>
      <w:r>
        <w:rPr>
          <w:szCs w:val="24"/>
          <w:lang w:eastAsia="lt-LT"/>
        </w:rPr>
        <w:t xml:space="preserve"> (</w:t>
      </w:r>
      <w:hyperlink r:id="rId5" w:history="1">
        <w:r w:rsidRPr="00AE699F">
          <w:rPr>
            <w:rStyle w:val="Hyperlink"/>
            <w:szCs w:val="24"/>
            <w:lang w:eastAsia="lt-LT"/>
          </w:rPr>
          <w:t>https://www.e-tar.lt/portal/lt/legalAct/TAR.51F78AE58AC5</w:t>
        </w:r>
      </w:hyperlink>
      <w:r>
        <w:rPr>
          <w:szCs w:val="24"/>
          <w:lang w:eastAsia="lt-LT"/>
        </w:rPr>
        <w:t>);</w:t>
      </w:r>
    </w:p>
    <w:p w:rsidR="001B7267" w:rsidRDefault="001B7267" w:rsidP="001B7267">
      <w:pPr>
        <w:pStyle w:val="ListParagraph"/>
        <w:numPr>
          <w:ilvl w:val="0"/>
          <w:numId w:val="2"/>
        </w:numPr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Įsakymas </w:t>
      </w:r>
      <w:r w:rsidRPr="00FD5559">
        <w:rPr>
          <w:szCs w:val="24"/>
          <w:lang w:eastAsia="lt-LT"/>
        </w:rPr>
        <w:t>dėl socialinės globos normų aprašo patvirtinimo</w:t>
      </w:r>
      <w:r>
        <w:rPr>
          <w:szCs w:val="24"/>
          <w:lang w:eastAsia="lt-LT"/>
        </w:rPr>
        <w:t xml:space="preserve"> (</w:t>
      </w:r>
      <w:hyperlink r:id="rId6" w:history="1">
        <w:r w:rsidRPr="00AE699F">
          <w:rPr>
            <w:rStyle w:val="Hyperlink"/>
            <w:szCs w:val="24"/>
            <w:lang w:eastAsia="lt-LT"/>
          </w:rPr>
          <w:t>https://www.e-tar.lt/portal/lt/legalAct/TAR.46C1D5EE2AC4</w:t>
        </w:r>
      </w:hyperlink>
      <w:r>
        <w:rPr>
          <w:szCs w:val="24"/>
          <w:lang w:eastAsia="lt-LT"/>
        </w:rPr>
        <w:t>).</w:t>
      </w:r>
    </w:p>
    <w:p w:rsidR="00864B7B" w:rsidRDefault="00864B7B"/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665"/>
    <w:multiLevelType w:val="hybridMultilevel"/>
    <w:tmpl w:val="9A80BA9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9233A0"/>
    <w:multiLevelType w:val="multilevel"/>
    <w:tmpl w:val="27F08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DE62EB"/>
    <w:multiLevelType w:val="hybridMultilevel"/>
    <w:tmpl w:val="5268E0F4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1B7267"/>
    <w:rsid w:val="00087FC9"/>
    <w:rsid w:val="001B7267"/>
    <w:rsid w:val="004A442E"/>
    <w:rsid w:val="0086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67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C9"/>
    <w:pPr>
      <w:ind w:left="720"/>
    </w:pPr>
  </w:style>
  <w:style w:type="character" w:styleId="Hyperlink">
    <w:name w:val="Hyperlink"/>
    <w:rsid w:val="001B7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TAR.46C1D5EE2AC4" TargetMode="External"/><Relationship Id="rId5" Type="http://schemas.openxmlformats.org/officeDocument/2006/relationships/hyperlink" Target="https://www.e-tar.lt/portal/lt/legalAct/TAR.51F78AE58AC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2018-05-23T12:34:00Z</dcterms:created>
  <dcterms:modified xsi:type="dcterms:W3CDTF">2018-05-23T12:35:00Z</dcterms:modified>
</cp:coreProperties>
</file>