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3A" w:rsidRPr="00DB213A" w:rsidRDefault="00DB213A" w:rsidP="00DB213A">
      <w:pPr>
        <w:tabs>
          <w:tab w:val="left" w:pos="1418"/>
          <w:tab w:val="left" w:pos="1985"/>
          <w:tab w:val="left" w:pos="2127"/>
        </w:tabs>
        <w:spacing w:line="360" w:lineRule="auto"/>
        <w:ind w:left="1080"/>
        <w:jc w:val="both"/>
        <w:rPr>
          <w:b/>
          <w:szCs w:val="24"/>
          <w:lang w:eastAsia="lt-LT"/>
        </w:rPr>
      </w:pPr>
      <w:r w:rsidRPr="00DB213A">
        <w:rPr>
          <w:b/>
        </w:rPr>
        <w:t>Sociokultūrinės paslaugos</w:t>
      </w:r>
    </w:p>
    <w:p w:rsidR="00DB213A" w:rsidRDefault="00DB213A" w:rsidP="00DB213A">
      <w:pPr>
        <w:tabs>
          <w:tab w:val="left" w:pos="1418"/>
          <w:tab w:val="left" w:pos="1985"/>
          <w:tab w:val="left" w:pos="2127"/>
        </w:tabs>
        <w:spacing w:line="360" w:lineRule="auto"/>
        <w:jc w:val="both"/>
        <w:rPr>
          <w:i/>
          <w:szCs w:val="24"/>
          <w:u w:val="single"/>
          <w:lang w:eastAsia="lt-LT"/>
        </w:rPr>
      </w:pPr>
    </w:p>
    <w:p w:rsidR="00DB213A" w:rsidRDefault="00DB213A" w:rsidP="00DB213A">
      <w:pPr>
        <w:tabs>
          <w:tab w:val="left" w:pos="720"/>
        </w:tabs>
        <w:suppressAutoHyphens/>
        <w:spacing w:line="360" w:lineRule="auto"/>
        <w:jc w:val="both"/>
      </w:pPr>
      <w:r w:rsidRPr="00662ACB">
        <w:rPr>
          <w:b/>
          <w:szCs w:val="24"/>
          <w:lang w:eastAsia="lt-LT"/>
        </w:rPr>
        <w:t>S</w:t>
      </w:r>
      <w:r w:rsidRPr="00662ACB">
        <w:rPr>
          <w:b/>
        </w:rPr>
        <w:t>ociokultūrinės paslaugos -</w:t>
      </w:r>
      <w:r w:rsidRPr="00D85184">
        <w:t>Tai laisvalaikio organizavimo paslaugos, teikiamos siekiant išvengti socialinių problemų (prevenciniais tikslais), mažinant socialinę atskirtį, aktyvinant bendruomenę.</w:t>
      </w:r>
    </w:p>
    <w:p w:rsidR="00DB213A" w:rsidRDefault="00DB213A" w:rsidP="00DB213A">
      <w:pPr>
        <w:tabs>
          <w:tab w:val="left" w:pos="720"/>
        </w:tabs>
        <w:suppressAutoHyphens/>
        <w:spacing w:line="360" w:lineRule="auto"/>
        <w:jc w:val="both"/>
        <w:rPr>
          <w:bCs/>
        </w:rPr>
      </w:pPr>
      <w:r w:rsidRPr="00662ACB">
        <w:rPr>
          <w:b/>
          <w:bCs/>
        </w:rPr>
        <w:t>Gavėjai</w:t>
      </w:r>
      <w:r>
        <w:rPr>
          <w:b/>
          <w:bCs/>
        </w:rPr>
        <w:t xml:space="preserve"> - </w:t>
      </w:r>
      <w:r w:rsidRPr="00662ACB">
        <w:rPr>
          <w:bCs/>
        </w:rPr>
        <w:t>socialinės rizikos vaikai ir jų šeimos, vaikai su negalia ir jų šeimos, likę be tėvų globos vaikai, suaugę asmenys su negalia ir jų šeimos, senyvo amžiaus asmenys ir jų šeimos, socialinės rizikos suaugę asmenys ir jų šeimos, socialinės rizikos šeimos, kiti asmenys ir šeimos</w:t>
      </w:r>
      <w:r>
        <w:rPr>
          <w:bCs/>
        </w:rPr>
        <w:t>.</w:t>
      </w:r>
    </w:p>
    <w:p w:rsidR="00DB213A" w:rsidRPr="00662ACB" w:rsidRDefault="00DB213A" w:rsidP="00DB213A">
      <w:pPr>
        <w:tabs>
          <w:tab w:val="left" w:pos="720"/>
        </w:tabs>
        <w:suppressAutoHyphens/>
        <w:spacing w:line="360" w:lineRule="auto"/>
        <w:jc w:val="both"/>
        <w:rPr>
          <w:szCs w:val="24"/>
        </w:rPr>
      </w:pPr>
      <w:r w:rsidRPr="00662ACB">
        <w:rPr>
          <w:b/>
          <w:bCs/>
          <w:color w:val="000000"/>
          <w:szCs w:val="24"/>
        </w:rPr>
        <w:t xml:space="preserve">Teikimo trukmė – </w:t>
      </w:r>
      <w:r w:rsidRPr="00662ACB">
        <w:rPr>
          <w:bCs/>
          <w:color w:val="000000"/>
          <w:szCs w:val="24"/>
        </w:rPr>
        <w:t>pagal poreikį ir patvirtintą sociokultūrinių paslaugų planą.</w:t>
      </w:r>
    </w:p>
    <w:p w:rsidR="00DB213A" w:rsidRDefault="00DB213A" w:rsidP="00DB213A">
      <w:pPr>
        <w:tabs>
          <w:tab w:val="left" w:pos="1418"/>
          <w:tab w:val="left" w:pos="1985"/>
          <w:tab w:val="left" w:pos="2127"/>
        </w:tabs>
        <w:spacing w:line="360" w:lineRule="auto"/>
        <w:jc w:val="both"/>
        <w:rPr>
          <w:szCs w:val="24"/>
        </w:rPr>
      </w:pPr>
      <w:r w:rsidRPr="004945A0">
        <w:rPr>
          <w:b/>
          <w:szCs w:val="24"/>
        </w:rPr>
        <w:t>Paslaugos teikimo vieta</w:t>
      </w:r>
      <w:r>
        <w:rPr>
          <w:szCs w:val="24"/>
        </w:rPr>
        <w:t>: Kauno rajono socialinių paslaugų centras ir jo skyriai.</w:t>
      </w:r>
    </w:p>
    <w:p w:rsidR="00DB213A" w:rsidRDefault="00DB213A" w:rsidP="00DB213A">
      <w:pPr>
        <w:shd w:val="clear" w:color="auto" w:fill="FFFFFF"/>
        <w:spacing w:line="360" w:lineRule="auto"/>
        <w:jc w:val="both"/>
        <w:textAlignment w:val="baseline"/>
        <w:rPr>
          <w:bCs/>
          <w:color w:val="373737"/>
          <w:szCs w:val="24"/>
          <w:bdr w:val="none" w:sz="0" w:space="0" w:color="auto" w:frame="1"/>
          <w:lang w:eastAsia="lt-LT"/>
        </w:rPr>
      </w:pPr>
      <w:r w:rsidRPr="00BE6EC3">
        <w:rPr>
          <w:b/>
          <w:bCs/>
          <w:color w:val="373737"/>
          <w:szCs w:val="24"/>
          <w:bdr w:val="none" w:sz="0" w:space="0" w:color="auto" w:frame="1"/>
          <w:lang w:eastAsia="lt-LT"/>
        </w:rPr>
        <w:t>Mokėjimas už paslaugą</w:t>
      </w:r>
      <w:r>
        <w:rPr>
          <w:b/>
          <w:bCs/>
          <w:color w:val="373737"/>
          <w:szCs w:val="24"/>
          <w:bdr w:val="none" w:sz="0" w:space="0" w:color="auto" w:frame="1"/>
          <w:lang w:eastAsia="lt-LT"/>
        </w:rPr>
        <w:t xml:space="preserve">: </w:t>
      </w:r>
      <w:r w:rsidRPr="00662ACB">
        <w:rPr>
          <w:bCs/>
          <w:color w:val="373737"/>
          <w:szCs w:val="24"/>
          <w:bdr w:val="none" w:sz="0" w:space="0" w:color="auto" w:frame="1"/>
          <w:lang w:eastAsia="lt-LT"/>
        </w:rPr>
        <w:t>nemokama.</w:t>
      </w:r>
    </w:p>
    <w:p w:rsidR="00DB213A" w:rsidRPr="00BE6EC3" w:rsidRDefault="00DB213A" w:rsidP="00DB213A">
      <w:pPr>
        <w:pStyle w:val="NormalWeb"/>
        <w:shd w:val="clear" w:color="auto" w:fill="FFFFFF"/>
        <w:spacing w:before="0" w:beforeAutospacing="0" w:after="0" w:line="360" w:lineRule="auto"/>
        <w:jc w:val="both"/>
        <w:rPr>
          <w:color w:val="333333"/>
        </w:rPr>
      </w:pPr>
      <w:proofErr w:type="spellStart"/>
      <w:r w:rsidRPr="00BE6EC3">
        <w:rPr>
          <w:b/>
          <w:color w:val="333333"/>
        </w:rPr>
        <w:t>Už</w:t>
      </w:r>
      <w:proofErr w:type="spellEnd"/>
      <w:r w:rsidRPr="00BE6EC3">
        <w:rPr>
          <w:b/>
          <w:color w:val="333333"/>
        </w:rPr>
        <w:t xml:space="preserve"> </w:t>
      </w:r>
      <w:proofErr w:type="spellStart"/>
      <w:r w:rsidRPr="00BE6EC3">
        <w:rPr>
          <w:b/>
          <w:color w:val="333333"/>
        </w:rPr>
        <w:t>paslaugos</w:t>
      </w:r>
      <w:proofErr w:type="spellEnd"/>
      <w:r w:rsidRPr="00BE6EC3">
        <w:rPr>
          <w:b/>
          <w:color w:val="333333"/>
        </w:rPr>
        <w:t xml:space="preserve"> </w:t>
      </w:r>
      <w:proofErr w:type="spellStart"/>
      <w:r w:rsidRPr="00BE6EC3">
        <w:rPr>
          <w:b/>
          <w:color w:val="333333"/>
        </w:rPr>
        <w:t>organizavimą</w:t>
      </w:r>
      <w:proofErr w:type="spellEnd"/>
      <w:r w:rsidRPr="00BE6EC3">
        <w:rPr>
          <w:b/>
          <w:color w:val="333333"/>
        </w:rPr>
        <w:t xml:space="preserve"> </w:t>
      </w:r>
      <w:proofErr w:type="spellStart"/>
      <w:r w:rsidRPr="00BE6EC3">
        <w:rPr>
          <w:b/>
          <w:color w:val="333333"/>
        </w:rPr>
        <w:t>atsakingas</w:t>
      </w:r>
      <w:proofErr w:type="spellEnd"/>
      <w:r w:rsidRPr="00BE6EC3">
        <w:rPr>
          <w:color w:val="333333"/>
        </w:rPr>
        <w:t xml:space="preserve">: </w:t>
      </w:r>
      <w:r>
        <w:rPr>
          <w:rFonts w:eastAsia="Calibri"/>
          <w:lang w:eastAsia="lt-LT"/>
        </w:rPr>
        <w:t xml:space="preserve">SBĮ Kauno </w:t>
      </w:r>
      <w:proofErr w:type="spellStart"/>
      <w:r>
        <w:rPr>
          <w:rFonts w:eastAsia="Calibri"/>
          <w:lang w:eastAsia="lt-LT"/>
        </w:rPr>
        <w:t>rajono</w:t>
      </w:r>
      <w:proofErr w:type="spellEnd"/>
      <w:r>
        <w:rPr>
          <w:rFonts w:eastAsia="Calibri"/>
          <w:lang w:eastAsia="lt-LT"/>
        </w:rPr>
        <w:t xml:space="preserve"> </w:t>
      </w:r>
      <w:proofErr w:type="spellStart"/>
      <w:r>
        <w:rPr>
          <w:rFonts w:eastAsia="Calibri"/>
          <w:lang w:eastAsia="lt-LT"/>
        </w:rPr>
        <w:t>socialinių</w:t>
      </w:r>
      <w:proofErr w:type="spellEnd"/>
      <w:r>
        <w:rPr>
          <w:rFonts w:eastAsia="Calibri"/>
          <w:lang w:eastAsia="lt-LT"/>
        </w:rPr>
        <w:t xml:space="preserve"> </w:t>
      </w:r>
      <w:proofErr w:type="spellStart"/>
      <w:r>
        <w:rPr>
          <w:rFonts w:eastAsia="Calibri"/>
          <w:lang w:eastAsia="lt-LT"/>
        </w:rPr>
        <w:t>paslaugų</w:t>
      </w:r>
      <w:proofErr w:type="spellEnd"/>
      <w:r>
        <w:rPr>
          <w:rFonts w:eastAsia="Calibri"/>
          <w:lang w:eastAsia="lt-LT"/>
        </w:rPr>
        <w:t xml:space="preserve"> </w:t>
      </w:r>
      <w:proofErr w:type="spellStart"/>
      <w:r>
        <w:rPr>
          <w:rFonts w:eastAsia="Calibri"/>
          <w:lang w:eastAsia="lt-LT"/>
        </w:rPr>
        <w:t>centro</w:t>
      </w:r>
      <w:proofErr w:type="spellEnd"/>
      <w:r>
        <w:rPr>
          <w:rFonts w:eastAsia="Calibri"/>
          <w:lang w:eastAsia="lt-LT"/>
        </w:rPr>
        <w:t xml:space="preserve"> l. e. </w:t>
      </w:r>
      <w:proofErr w:type="spellStart"/>
      <w:r>
        <w:rPr>
          <w:rFonts w:eastAsia="Calibri"/>
          <w:lang w:eastAsia="lt-LT"/>
        </w:rPr>
        <w:t>direktoriaus</w:t>
      </w:r>
      <w:proofErr w:type="spellEnd"/>
      <w:r>
        <w:rPr>
          <w:rFonts w:eastAsia="Calibri"/>
          <w:lang w:eastAsia="lt-LT"/>
        </w:rPr>
        <w:t xml:space="preserve"> </w:t>
      </w:r>
      <w:proofErr w:type="spellStart"/>
      <w:r>
        <w:rPr>
          <w:rFonts w:eastAsia="Calibri"/>
          <w:lang w:eastAsia="lt-LT"/>
        </w:rPr>
        <w:t>pareigas</w:t>
      </w:r>
      <w:proofErr w:type="spellEnd"/>
      <w:r>
        <w:rPr>
          <w:rFonts w:eastAsia="Calibri"/>
          <w:lang w:eastAsia="lt-LT"/>
        </w:rPr>
        <w:t xml:space="preserve"> Kristina Stanislovaitienė</w:t>
      </w:r>
      <w:r w:rsidRPr="00BE6EC3">
        <w:rPr>
          <w:color w:val="333333"/>
        </w:rPr>
        <w:t xml:space="preserve">, </w:t>
      </w:r>
      <w:proofErr w:type="spellStart"/>
      <w:r>
        <w:rPr>
          <w:color w:val="333333"/>
        </w:rPr>
        <w:t>Ežero</w:t>
      </w:r>
      <w:proofErr w:type="spellEnd"/>
      <w:r>
        <w:rPr>
          <w:color w:val="333333"/>
        </w:rPr>
        <w:t xml:space="preserve"> g. 23, Kaunas, t</w:t>
      </w:r>
      <w:r w:rsidRPr="00BE6EC3">
        <w:rPr>
          <w:color w:val="333333"/>
        </w:rPr>
        <w:t>el. (8 37) 32 81 95</w:t>
      </w:r>
      <w:proofErr w:type="gramStart"/>
      <w:r w:rsidRPr="00BE6EC3">
        <w:rPr>
          <w:color w:val="333333"/>
        </w:rPr>
        <w:t>,  el</w:t>
      </w:r>
      <w:proofErr w:type="gramEnd"/>
      <w:r w:rsidRPr="00BE6EC3">
        <w:rPr>
          <w:color w:val="333333"/>
        </w:rPr>
        <w:t xml:space="preserve">. p. </w:t>
      </w:r>
      <w:r>
        <w:rPr>
          <w:color w:val="333333"/>
        </w:rPr>
        <w:t>centras@kaunors</w:t>
      </w:r>
      <w:r w:rsidRPr="00BE6EC3">
        <w:rPr>
          <w:color w:val="333333"/>
        </w:rPr>
        <w:t>p</w:t>
      </w:r>
      <w:r>
        <w:rPr>
          <w:color w:val="333333"/>
        </w:rPr>
        <w:t>c</w:t>
      </w:r>
      <w:r w:rsidRPr="00BE6EC3">
        <w:rPr>
          <w:color w:val="333333"/>
        </w:rPr>
        <w:t>.lt</w:t>
      </w:r>
    </w:p>
    <w:p w:rsidR="00864B7B" w:rsidRDefault="00864B7B" w:rsidP="00DB213A">
      <w:pPr>
        <w:spacing w:line="360" w:lineRule="auto"/>
        <w:jc w:val="both"/>
      </w:pPr>
    </w:p>
    <w:sectPr w:rsidR="00864B7B"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3A0"/>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DB213A"/>
    <w:rsid w:val="00087FC9"/>
    <w:rsid w:val="004A442E"/>
    <w:rsid w:val="00864B7B"/>
    <w:rsid w:val="00DB213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3A"/>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FC9"/>
    <w:pPr>
      <w:ind w:left="720"/>
    </w:pPr>
  </w:style>
  <w:style w:type="paragraph" w:styleId="NormalWeb">
    <w:name w:val="Normal (Web)"/>
    <w:basedOn w:val="Normal"/>
    <w:uiPriority w:val="99"/>
    <w:unhideWhenUsed/>
    <w:rsid w:val="00DB213A"/>
    <w:pPr>
      <w:spacing w:before="100" w:beforeAutospacing="1" w:after="390"/>
    </w:pPr>
    <w:rPr>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331</Characters>
  <Application>Microsoft Office Word</Application>
  <DocSecurity>0</DocSecurity>
  <Lines>2</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2018-05-23T12:03:00Z</dcterms:created>
  <dcterms:modified xsi:type="dcterms:W3CDTF">2018-05-23T12:04:00Z</dcterms:modified>
</cp:coreProperties>
</file>