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3B" w:rsidRPr="008C162A" w:rsidRDefault="008C162A" w:rsidP="008C162A">
      <w:pPr>
        <w:tabs>
          <w:tab w:val="left" w:pos="1418"/>
          <w:tab w:val="left" w:pos="1985"/>
        </w:tabs>
        <w:ind w:left="1080"/>
        <w:jc w:val="both"/>
        <w:rPr>
          <w:b/>
          <w:szCs w:val="24"/>
          <w:highlight w:val="yellow"/>
          <w:lang w:eastAsia="lt-LT"/>
        </w:rPr>
      </w:pPr>
      <w:r w:rsidRPr="008C162A">
        <w:rPr>
          <w:b/>
          <w:szCs w:val="24"/>
          <w:lang w:eastAsia="lt-LT"/>
        </w:rPr>
        <w:t>Intensyvi k</w:t>
      </w:r>
      <w:r w:rsidR="0076183B" w:rsidRPr="008C162A">
        <w:rPr>
          <w:b/>
          <w:szCs w:val="24"/>
          <w:lang w:eastAsia="lt-LT"/>
        </w:rPr>
        <w:t xml:space="preserve">rizių įveikimo pagalba </w:t>
      </w:r>
    </w:p>
    <w:p w:rsidR="0076183B" w:rsidRPr="008C162A" w:rsidRDefault="0076183B" w:rsidP="0076183B">
      <w:pPr>
        <w:autoSpaceDE w:val="0"/>
        <w:autoSpaceDN w:val="0"/>
        <w:adjustRightInd w:val="0"/>
        <w:spacing w:after="140"/>
        <w:jc w:val="both"/>
        <w:rPr>
          <w:rFonts w:eastAsia="Calibri"/>
          <w:i/>
          <w:szCs w:val="24"/>
          <w:lang w:eastAsia="lt-LT"/>
        </w:rPr>
      </w:pPr>
    </w:p>
    <w:p w:rsidR="0076183B" w:rsidRDefault="0076183B" w:rsidP="0076183B">
      <w:pPr>
        <w:autoSpaceDE w:val="0"/>
        <w:autoSpaceDN w:val="0"/>
        <w:adjustRightInd w:val="0"/>
        <w:spacing w:after="140"/>
        <w:jc w:val="both"/>
        <w:rPr>
          <w:rFonts w:eastAsia="Calibri"/>
          <w:szCs w:val="24"/>
          <w:lang w:eastAsia="lt-LT"/>
        </w:rPr>
      </w:pPr>
      <w:r w:rsidRPr="00156F62">
        <w:rPr>
          <w:rFonts w:eastAsia="Calibri"/>
          <w:b/>
          <w:szCs w:val="24"/>
          <w:lang w:eastAsia="lt-LT"/>
        </w:rPr>
        <w:t>Intensyvios krizių įveikimo pagalbos paskirtis</w:t>
      </w:r>
      <w:r w:rsidRPr="00156F62">
        <w:rPr>
          <w:rFonts w:eastAsia="Calibri"/>
          <w:b/>
          <w:bCs/>
          <w:szCs w:val="24"/>
          <w:lang w:eastAsia="lt-LT"/>
        </w:rPr>
        <w:t>:</w:t>
      </w:r>
      <w:r>
        <w:rPr>
          <w:rFonts w:eastAsia="Calibri"/>
          <w:b/>
          <w:bCs/>
          <w:szCs w:val="24"/>
          <w:lang w:eastAsia="lt-LT"/>
        </w:rPr>
        <w:t xml:space="preserve"> </w:t>
      </w:r>
      <w:r>
        <w:rPr>
          <w:rFonts w:eastAsia="Calibri"/>
          <w:szCs w:val="24"/>
          <w:lang w:eastAsia="lt-LT"/>
        </w:rPr>
        <w:t>teikti pagalbą asmeniui, atsidūrusiam krizinėje situacijoje.</w:t>
      </w:r>
    </w:p>
    <w:p w:rsidR="0076183B" w:rsidRDefault="0076183B" w:rsidP="0076183B">
      <w:pPr>
        <w:autoSpaceDE w:val="0"/>
        <w:autoSpaceDN w:val="0"/>
        <w:adjustRightInd w:val="0"/>
        <w:spacing w:after="140"/>
        <w:jc w:val="both"/>
        <w:rPr>
          <w:rFonts w:eastAsia="Calibri"/>
          <w:szCs w:val="24"/>
          <w:lang w:eastAsia="lt-LT"/>
        </w:rPr>
      </w:pPr>
      <w:r>
        <w:rPr>
          <w:rFonts w:eastAsia="Calibri"/>
          <w:b/>
          <w:bCs/>
          <w:szCs w:val="24"/>
          <w:lang w:eastAsia="lt-LT"/>
        </w:rPr>
        <w:t xml:space="preserve">Paslaugos aprašymas: </w:t>
      </w:r>
      <w:r>
        <w:rPr>
          <w:rFonts w:eastAsia="Calibri"/>
          <w:szCs w:val="24"/>
          <w:lang w:eastAsia="lt-LT"/>
        </w:rPr>
        <w:t>informavimas, konsultavimas, tarpininkavimas ir atstovavimas, bendravimas, psichologinė pagalba, kitos paslaugos.</w:t>
      </w:r>
    </w:p>
    <w:p w:rsidR="0076183B" w:rsidRDefault="0076183B" w:rsidP="0076183B">
      <w:pPr>
        <w:autoSpaceDE w:val="0"/>
        <w:autoSpaceDN w:val="0"/>
        <w:adjustRightInd w:val="0"/>
        <w:spacing w:after="140"/>
        <w:jc w:val="both"/>
        <w:rPr>
          <w:rFonts w:eastAsia="Calibri"/>
          <w:szCs w:val="24"/>
          <w:lang w:eastAsia="lt-LT"/>
        </w:rPr>
      </w:pPr>
      <w:r>
        <w:rPr>
          <w:rFonts w:eastAsia="Calibri"/>
          <w:b/>
          <w:bCs/>
          <w:szCs w:val="24"/>
          <w:lang w:eastAsia="lt-LT"/>
        </w:rPr>
        <w:t xml:space="preserve">Paslauga skirta: </w:t>
      </w:r>
      <w:r>
        <w:rPr>
          <w:rFonts w:eastAsia="Calibri"/>
          <w:szCs w:val="24"/>
          <w:lang w:eastAsia="lt-LT"/>
        </w:rPr>
        <w:t>socialinės rizikos suaugę asmenims, šeimoms, kitiems asmenims, gyvenantiems Kauno rajone.</w:t>
      </w:r>
    </w:p>
    <w:p w:rsidR="0076183B" w:rsidRDefault="0076183B" w:rsidP="0076183B">
      <w:pPr>
        <w:autoSpaceDE w:val="0"/>
        <w:autoSpaceDN w:val="0"/>
        <w:adjustRightInd w:val="0"/>
        <w:spacing w:after="140"/>
        <w:jc w:val="both"/>
        <w:rPr>
          <w:rFonts w:eastAsia="Calibri"/>
          <w:szCs w:val="24"/>
          <w:lang w:eastAsia="lt-LT"/>
        </w:rPr>
      </w:pPr>
      <w:r>
        <w:rPr>
          <w:rFonts w:eastAsia="Calibri"/>
          <w:b/>
          <w:bCs/>
          <w:szCs w:val="24"/>
          <w:lang w:eastAsia="lt-LT"/>
        </w:rPr>
        <w:t>Paslaugos trukmė:</w:t>
      </w:r>
      <w:r>
        <w:rPr>
          <w:rFonts w:eastAsia="Calibri"/>
          <w:szCs w:val="24"/>
          <w:lang w:eastAsia="lt-LT"/>
        </w:rPr>
        <w:t xml:space="preserve"> pagal poreikį</w:t>
      </w:r>
    </w:p>
    <w:p w:rsidR="0076183B" w:rsidRDefault="0076183B" w:rsidP="0076183B">
      <w:pPr>
        <w:autoSpaceDE w:val="0"/>
        <w:autoSpaceDN w:val="0"/>
        <w:adjustRightInd w:val="0"/>
        <w:spacing w:after="140"/>
        <w:jc w:val="both"/>
        <w:rPr>
          <w:rFonts w:eastAsia="Calibri"/>
          <w:szCs w:val="24"/>
          <w:lang w:eastAsia="lt-LT"/>
        </w:rPr>
      </w:pPr>
      <w:r>
        <w:rPr>
          <w:rFonts w:eastAsia="Calibri"/>
          <w:b/>
          <w:bCs/>
          <w:szCs w:val="24"/>
          <w:lang w:eastAsia="lt-LT"/>
        </w:rPr>
        <w:t xml:space="preserve">Mokėjimas už paslaugas: </w:t>
      </w:r>
      <w:r>
        <w:rPr>
          <w:rFonts w:eastAsia="Calibri"/>
          <w:szCs w:val="24"/>
          <w:lang w:eastAsia="lt-LT"/>
        </w:rPr>
        <w:t>krizių atvejais</w:t>
      </w:r>
      <w:r>
        <w:rPr>
          <w:rFonts w:eastAsia="Calibri"/>
          <w:b/>
          <w:bCs/>
          <w:szCs w:val="24"/>
          <w:lang w:eastAsia="lt-LT"/>
        </w:rPr>
        <w:t xml:space="preserve"> </w:t>
      </w:r>
      <w:r>
        <w:rPr>
          <w:rFonts w:eastAsia="Calibri"/>
          <w:szCs w:val="24"/>
          <w:lang w:eastAsia="lt-LT"/>
        </w:rPr>
        <w:t>7 pirmąsias kalendorines dienas teikiama nemokamai, kai paslaugų gavėjas (šeima) patiria fizinį ar psichologinį smurtą arba kyla grėsmė jo fiziniam ar emociniam saugumui, sveikatai ar gyvybei. Mokėjimas už paslaugas vertinamas teisės aktų nustatyta tvarka. Asmeniui neturi viršyti 20 procentų asmens pajamų.</w:t>
      </w:r>
    </w:p>
    <w:p w:rsidR="0076183B" w:rsidRDefault="0076183B" w:rsidP="0076183B">
      <w:pPr>
        <w:autoSpaceDE w:val="0"/>
        <w:autoSpaceDN w:val="0"/>
        <w:adjustRightInd w:val="0"/>
        <w:spacing w:after="140"/>
        <w:jc w:val="both"/>
        <w:rPr>
          <w:rFonts w:eastAsia="Calibri"/>
          <w:b/>
          <w:bCs/>
          <w:szCs w:val="24"/>
          <w:lang w:eastAsia="lt-LT"/>
        </w:rPr>
      </w:pPr>
      <w:r>
        <w:rPr>
          <w:rFonts w:eastAsia="Calibri"/>
          <w:b/>
          <w:bCs/>
          <w:szCs w:val="24"/>
          <w:lang w:eastAsia="lt-LT"/>
        </w:rPr>
        <w:t xml:space="preserve"> Dokumentai, kuriuos reikia pateikti:</w:t>
      </w:r>
    </w:p>
    <w:p w:rsidR="0076183B" w:rsidRDefault="0076183B" w:rsidP="0076183B">
      <w:pPr>
        <w:numPr>
          <w:ilvl w:val="0"/>
          <w:numId w:val="2"/>
        </w:numPr>
        <w:autoSpaceDE w:val="0"/>
        <w:autoSpaceDN w:val="0"/>
        <w:adjustRightInd w:val="0"/>
        <w:spacing w:after="140"/>
        <w:jc w:val="both"/>
        <w:rPr>
          <w:rFonts w:eastAsia="Calibri"/>
          <w:szCs w:val="24"/>
          <w:lang w:eastAsia="lt-LT"/>
        </w:rPr>
      </w:pPr>
      <w:r>
        <w:rPr>
          <w:rFonts w:eastAsia="Calibri"/>
          <w:szCs w:val="24"/>
          <w:lang w:eastAsia="lt-LT"/>
        </w:rPr>
        <w:t>Prašymą – paraišką socialinėms paslaugoms gauti (SP-8),</w:t>
      </w:r>
    </w:p>
    <w:p w:rsidR="0076183B" w:rsidRDefault="0076183B" w:rsidP="0076183B">
      <w:pPr>
        <w:numPr>
          <w:ilvl w:val="0"/>
          <w:numId w:val="2"/>
        </w:numPr>
        <w:autoSpaceDE w:val="0"/>
        <w:autoSpaceDN w:val="0"/>
        <w:adjustRightInd w:val="0"/>
        <w:spacing w:after="140"/>
        <w:jc w:val="both"/>
        <w:rPr>
          <w:rFonts w:eastAsia="Calibri"/>
          <w:szCs w:val="24"/>
          <w:lang w:eastAsia="lt-LT"/>
        </w:rPr>
      </w:pPr>
      <w:r>
        <w:rPr>
          <w:rFonts w:eastAsia="Calibri"/>
          <w:szCs w:val="24"/>
          <w:lang w:eastAsia="lt-LT"/>
        </w:rPr>
        <w:t>Asmens tapatybės dokumentą,</w:t>
      </w:r>
    </w:p>
    <w:p w:rsidR="0076183B" w:rsidRDefault="0076183B" w:rsidP="0076183B">
      <w:pPr>
        <w:numPr>
          <w:ilvl w:val="0"/>
          <w:numId w:val="2"/>
        </w:numPr>
        <w:autoSpaceDE w:val="0"/>
        <w:autoSpaceDN w:val="0"/>
        <w:adjustRightInd w:val="0"/>
        <w:spacing w:after="140"/>
        <w:jc w:val="both"/>
        <w:rPr>
          <w:rFonts w:eastAsia="Calibri"/>
          <w:szCs w:val="24"/>
          <w:lang w:eastAsia="lt-LT"/>
        </w:rPr>
      </w:pPr>
      <w:r>
        <w:rPr>
          <w:rFonts w:eastAsia="Calibri"/>
          <w:szCs w:val="24"/>
          <w:lang w:eastAsia="lt-LT"/>
        </w:rPr>
        <w:t>Pažymą apie deklaruotą gyvenamąją vietą.</w:t>
      </w:r>
    </w:p>
    <w:p w:rsidR="0076183B" w:rsidRDefault="0076183B" w:rsidP="0076183B">
      <w:pPr>
        <w:numPr>
          <w:ilvl w:val="0"/>
          <w:numId w:val="2"/>
        </w:numPr>
        <w:autoSpaceDE w:val="0"/>
        <w:autoSpaceDN w:val="0"/>
        <w:adjustRightInd w:val="0"/>
        <w:spacing w:after="140"/>
        <w:jc w:val="both"/>
        <w:rPr>
          <w:rFonts w:eastAsia="Calibri"/>
          <w:szCs w:val="24"/>
          <w:lang w:eastAsia="lt-LT"/>
        </w:rPr>
      </w:pPr>
      <w:r>
        <w:rPr>
          <w:rFonts w:eastAsia="Calibri"/>
          <w:szCs w:val="24"/>
          <w:lang w:eastAsia="lt-LT"/>
        </w:rPr>
        <w:t>Kitus dokumentus.</w:t>
      </w:r>
    </w:p>
    <w:p w:rsidR="0076183B" w:rsidRDefault="0076183B" w:rsidP="0076183B">
      <w:pPr>
        <w:autoSpaceDE w:val="0"/>
        <w:autoSpaceDN w:val="0"/>
        <w:adjustRightInd w:val="0"/>
        <w:spacing w:after="140"/>
        <w:jc w:val="both"/>
        <w:rPr>
          <w:rFonts w:eastAsia="Calibri"/>
          <w:b/>
          <w:bCs/>
          <w:szCs w:val="24"/>
          <w:lang w:eastAsia="lt-LT"/>
        </w:rPr>
      </w:pPr>
      <w:r>
        <w:rPr>
          <w:rFonts w:eastAsia="Calibri"/>
          <w:b/>
          <w:bCs/>
          <w:szCs w:val="24"/>
          <w:lang w:eastAsia="lt-LT"/>
        </w:rPr>
        <w:t>Kontaktiniai duomenys:</w:t>
      </w:r>
    </w:p>
    <w:p w:rsidR="0076183B" w:rsidRDefault="0076183B" w:rsidP="0076183B">
      <w:pPr>
        <w:autoSpaceDE w:val="0"/>
        <w:autoSpaceDN w:val="0"/>
        <w:adjustRightInd w:val="0"/>
        <w:jc w:val="both"/>
        <w:rPr>
          <w:rFonts w:eastAsia="Calibri"/>
          <w:color w:val="373737"/>
          <w:szCs w:val="24"/>
          <w:lang w:eastAsia="lt-LT"/>
        </w:rPr>
      </w:pPr>
      <w:r>
        <w:rPr>
          <w:rFonts w:eastAsia="Calibri"/>
          <w:color w:val="373737"/>
          <w:szCs w:val="24"/>
          <w:lang w:eastAsia="lt-LT"/>
        </w:rPr>
        <w:t>SBĮ Kauno rajono socialinių paslaugų centro skyrius Krizių centras</w:t>
      </w:r>
    </w:p>
    <w:p w:rsidR="0076183B" w:rsidRDefault="0076183B" w:rsidP="0076183B">
      <w:pPr>
        <w:autoSpaceDE w:val="0"/>
        <w:autoSpaceDN w:val="0"/>
        <w:adjustRightInd w:val="0"/>
        <w:jc w:val="both"/>
        <w:rPr>
          <w:rFonts w:eastAsia="Calibri"/>
          <w:color w:val="373737"/>
          <w:szCs w:val="24"/>
          <w:lang w:eastAsia="lt-LT"/>
        </w:rPr>
      </w:pPr>
      <w:r>
        <w:rPr>
          <w:rFonts w:eastAsia="Calibri"/>
          <w:color w:val="373737"/>
          <w:szCs w:val="24"/>
          <w:lang w:eastAsia="lt-LT"/>
        </w:rPr>
        <w:t>Vytauto g. 68,</w:t>
      </w:r>
    </w:p>
    <w:p w:rsidR="0076183B" w:rsidRDefault="0076183B" w:rsidP="0076183B">
      <w:pPr>
        <w:autoSpaceDE w:val="0"/>
        <w:autoSpaceDN w:val="0"/>
        <w:adjustRightInd w:val="0"/>
        <w:jc w:val="both"/>
        <w:rPr>
          <w:rFonts w:eastAsia="Calibri"/>
          <w:color w:val="373737"/>
          <w:szCs w:val="24"/>
          <w:lang w:eastAsia="lt-LT"/>
        </w:rPr>
      </w:pPr>
      <w:r>
        <w:rPr>
          <w:rFonts w:eastAsia="Calibri"/>
          <w:color w:val="373737"/>
          <w:szCs w:val="24"/>
          <w:lang w:eastAsia="lt-LT"/>
        </w:rPr>
        <w:t>Garliavos mstl., Kauno r.</w:t>
      </w:r>
    </w:p>
    <w:p w:rsidR="0076183B" w:rsidRDefault="0076183B" w:rsidP="0076183B">
      <w:pPr>
        <w:autoSpaceDE w:val="0"/>
        <w:autoSpaceDN w:val="0"/>
        <w:adjustRightInd w:val="0"/>
        <w:jc w:val="both"/>
        <w:rPr>
          <w:rFonts w:eastAsia="Calibri"/>
          <w:color w:val="373737"/>
          <w:szCs w:val="24"/>
          <w:lang w:eastAsia="lt-LT"/>
        </w:rPr>
      </w:pPr>
      <w:r>
        <w:rPr>
          <w:rFonts w:eastAsia="Calibri"/>
          <w:color w:val="373737"/>
          <w:szCs w:val="24"/>
          <w:lang w:eastAsia="lt-LT"/>
        </w:rPr>
        <w:t>Tel. (8-37) 55 12 41</w:t>
      </w:r>
    </w:p>
    <w:p w:rsidR="0076183B" w:rsidRDefault="0076183B" w:rsidP="0076183B">
      <w:pPr>
        <w:autoSpaceDE w:val="0"/>
        <w:autoSpaceDN w:val="0"/>
        <w:adjustRightInd w:val="0"/>
        <w:jc w:val="both"/>
        <w:rPr>
          <w:rFonts w:eastAsia="Calibri"/>
          <w:color w:val="373737"/>
          <w:szCs w:val="24"/>
          <w:lang w:eastAsia="lt-LT"/>
        </w:rPr>
      </w:pPr>
      <w:r>
        <w:rPr>
          <w:rFonts w:eastAsia="Calibri"/>
          <w:color w:val="373737"/>
          <w:szCs w:val="24"/>
          <w:lang w:eastAsia="lt-LT"/>
        </w:rPr>
        <w:t>Mob. Tel. 8-620 951 67</w:t>
      </w:r>
    </w:p>
    <w:p w:rsidR="0076183B" w:rsidRDefault="0076183B" w:rsidP="0076183B">
      <w:pPr>
        <w:autoSpaceDE w:val="0"/>
        <w:autoSpaceDN w:val="0"/>
        <w:adjustRightInd w:val="0"/>
        <w:jc w:val="both"/>
        <w:rPr>
          <w:rFonts w:ascii="Calibri" w:eastAsia="Calibri" w:hAnsi="Calibri" w:cs="Calibri"/>
          <w:sz w:val="22"/>
          <w:szCs w:val="22"/>
          <w:lang w:eastAsia="lt-LT"/>
        </w:rPr>
      </w:pPr>
      <w:r>
        <w:rPr>
          <w:rFonts w:eastAsia="Calibri"/>
          <w:color w:val="373737"/>
          <w:szCs w:val="24"/>
          <w:lang w:eastAsia="lt-LT"/>
        </w:rPr>
        <w:t xml:space="preserve">El. paštas </w:t>
      </w:r>
      <w:hyperlink r:id="rId5" w:history="1">
        <w:r>
          <w:rPr>
            <w:rFonts w:eastAsia="Calibri"/>
            <w:color w:val="0000FF"/>
            <w:szCs w:val="24"/>
            <w:u w:val="single"/>
            <w:lang w:eastAsia="lt-LT"/>
          </w:rPr>
          <w:t>krz.centras@gmail.com</w:t>
        </w:r>
      </w:hyperlink>
    </w:p>
    <w:tbl>
      <w:tblPr>
        <w:tblW w:w="0" w:type="auto"/>
        <w:tblInd w:w="3" w:type="dxa"/>
        <w:tblLayout w:type="fixed"/>
        <w:tblCellMar>
          <w:left w:w="0" w:type="dxa"/>
          <w:right w:w="0" w:type="dxa"/>
        </w:tblCellMar>
        <w:tblLook w:val="0000"/>
      </w:tblPr>
      <w:tblGrid>
        <w:gridCol w:w="4534"/>
        <w:gridCol w:w="2968"/>
        <w:gridCol w:w="2136"/>
      </w:tblGrid>
      <w:tr w:rsidR="0076183B" w:rsidTr="009A2F24">
        <w:trPr>
          <w:trHeight w:val="1"/>
        </w:trPr>
        <w:tc>
          <w:tcPr>
            <w:tcW w:w="4534" w:type="dxa"/>
            <w:tcBorders>
              <w:top w:val="single" w:sz="2" w:space="0" w:color="000000"/>
              <w:left w:val="single" w:sz="2" w:space="0" w:color="000000"/>
              <w:bottom w:val="single" w:sz="2" w:space="0" w:color="000000"/>
              <w:right w:val="single" w:sz="2" w:space="0" w:color="000000"/>
            </w:tcBorders>
            <w:shd w:val="clear" w:color="000000" w:fill="FFFFFF"/>
          </w:tcPr>
          <w:p w:rsidR="0076183B" w:rsidRDefault="0076183B"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Skyriaus vedėja socialiniams reikalams</w:t>
            </w:r>
          </w:p>
        </w:tc>
        <w:tc>
          <w:tcPr>
            <w:tcW w:w="2968" w:type="dxa"/>
            <w:tcBorders>
              <w:top w:val="single" w:sz="2" w:space="0" w:color="000000"/>
              <w:left w:val="single" w:sz="2" w:space="0" w:color="000000"/>
              <w:bottom w:val="single" w:sz="2" w:space="0" w:color="000000"/>
              <w:right w:val="single" w:sz="2" w:space="0" w:color="000000"/>
            </w:tcBorders>
            <w:shd w:val="clear" w:color="000000" w:fill="FFFFFF"/>
          </w:tcPr>
          <w:p w:rsidR="0076183B" w:rsidRDefault="0076183B"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Ona Grabauskienė</w:t>
            </w:r>
          </w:p>
        </w:tc>
        <w:tc>
          <w:tcPr>
            <w:tcW w:w="2136" w:type="dxa"/>
            <w:tcBorders>
              <w:top w:val="single" w:sz="2" w:space="0" w:color="000000"/>
              <w:left w:val="single" w:sz="2" w:space="0" w:color="000000"/>
              <w:bottom w:val="single" w:sz="2" w:space="0" w:color="000000"/>
              <w:right w:val="single" w:sz="2" w:space="0" w:color="000000"/>
            </w:tcBorders>
            <w:shd w:val="clear" w:color="000000" w:fill="FFFFFF"/>
          </w:tcPr>
          <w:p w:rsidR="0076183B" w:rsidRDefault="0076183B"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55 12 41</w:t>
            </w:r>
          </w:p>
        </w:tc>
      </w:tr>
      <w:tr w:rsidR="0076183B" w:rsidTr="009A2F24">
        <w:trPr>
          <w:trHeight w:val="1"/>
        </w:trPr>
        <w:tc>
          <w:tcPr>
            <w:tcW w:w="4534" w:type="dxa"/>
            <w:tcBorders>
              <w:top w:val="single" w:sz="2" w:space="0" w:color="000000"/>
              <w:left w:val="single" w:sz="2" w:space="0" w:color="000000"/>
              <w:bottom w:val="single" w:sz="2" w:space="0" w:color="000000"/>
              <w:right w:val="single" w:sz="2" w:space="0" w:color="000000"/>
            </w:tcBorders>
            <w:shd w:val="clear" w:color="000000" w:fill="FFFFFF"/>
          </w:tcPr>
          <w:p w:rsidR="0076183B" w:rsidRDefault="0076183B"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Socialinė darbuotoja</w:t>
            </w:r>
          </w:p>
        </w:tc>
        <w:tc>
          <w:tcPr>
            <w:tcW w:w="2968" w:type="dxa"/>
            <w:tcBorders>
              <w:top w:val="single" w:sz="2" w:space="0" w:color="000000"/>
              <w:left w:val="single" w:sz="2" w:space="0" w:color="000000"/>
              <w:bottom w:val="single" w:sz="2" w:space="0" w:color="000000"/>
              <w:right w:val="single" w:sz="2" w:space="0" w:color="000000"/>
            </w:tcBorders>
            <w:shd w:val="clear" w:color="000000" w:fill="FFFFFF"/>
          </w:tcPr>
          <w:p w:rsidR="0076183B" w:rsidRDefault="0076183B"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Vilma Pagirienė</w:t>
            </w:r>
          </w:p>
        </w:tc>
        <w:tc>
          <w:tcPr>
            <w:tcW w:w="2136" w:type="dxa"/>
            <w:tcBorders>
              <w:top w:val="single" w:sz="2" w:space="0" w:color="000000"/>
              <w:left w:val="single" w:sz="2" w:space="0" w:color="000000"/>
              <w:bottom w:val="single" w:sz="2" w:space="0" w:color="000000"/>
              <w:right w:val="single" w:sz="2" w:space="0" w:color="000000"/>
            </w:tcBorders>
            <w:shd w:val="clear" w:color="000000" w:fill="FFFFFF"/>
          </w:tcPr>
          <w:p w:rsidR="0076183B" w:rsidRDefault="0076183B"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55 12 41</w:t>
            </w:r>
          </w:p>
        </w:tc>
      </w:tr>
      <w:tr w:rsidR="0076183B" w:rsidTr="009A2F24">
        <w:trPr>
          <w:trHeight w:val="1"/>
        </w:trPr>
        <w:tc>
          <w:tcPr>
            <w:tcW w:w="4534" w:type="dxa"/>
            <w:tcBorders>
              <w:top w:val="single" w:sz="2" w:space="0" w:color="000000"/>
              <w:left w:val="single" w:sz="2" w:space="0" w:color="000000"/>
              <w:bottom w:val="single" w:sz="2" w:space="0" w:color="000000"/>
              <w:right w:val="single" w:sz="2" w:space="0" w:color="000000"/>
            </w:tcBorders>
            <w:shd w:val="clear" w:color="000000" w:fill="FFFFFF"/>
          </w:tcPr>
          <w:p w:rsidR="0076183B" w:rsidRDefault="0076183B"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Psichologė</w:t>
            </w:r>
          </w:p>
        </w:tc>
        <w:tc>
          <w:tcPr>
            <w:tcW w:w="2968" w:type="dxa"/>
            <w:tcBorders>
              <w:top w:val="single" w:sz="2" w:space="0" w:color="000000"/>
              <w:left w:val="single" w:sz="2" w:space="0" w:color="000000"/>
              <w:bottom w:val="single" w:sz="2" w:space="0" w:color="000000"/>
              <w:right w:val="single" w:sz="2" w:space="0" w:color="000000"/>
            </w:tcBorders>
            <w:shd w:val="clear" w:color="000000" w:fill="FFFFFF"/>
          </w:tcPr>
          <w:p w:rsidR="0076183B" w:rsidRDefault="0076183B"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Vaida Blažaitienė</w:t>
            </w:r>
          </w:p>
        </w:tc>
        <w:tc>
          <w:tcPr>
            <w:tcW w:w="2136" w:type="dxa"/>
            <w:tcBorders>
              <w:top w:val="single" w:sz="2" w:space="0" w:color="000000"/>
              <w:left w:val="single" w:sz="2" w:space="0" w:color="000000"/>
              <w:bottom w:val="single" w:sz="2" w:space="0" w:color="000000"/>
              <w:right w:val="single" w:sz="2" w:space="0" w:color="000000"/>
            </w:tcBorders>
            <w:shd w:val="clear" w:color="000000" w:fill="FFFFFF"/>
          </w:tcPr>
          <w:p w:rsidR="0076183B" w:rsidRDefault="0076183B" w:rsidP="009A2F24">
            <w:pPr>
              <w:autoSpaceDE w:val="0"/>
              <w:autoSpaceDN w:val="0"/>
              <w:adjustRightInd w:val="0"/>
              <w:spacing w:line="360" w:lineRule="auto"/>
              <w:jc w:val="both"/>
              <w:rPr>
                <w:rFonts w:ascii="Calibri" w:eastAsia="Calibri" w:hAnsi="Calibri" w:cs="Calibri"/>
                <w:szCs w:val="22"/>
                <w:lang w:eastAsia="lt-LT"/>
              </w:rPr>
            </w:pPr>
            <w:r>
              <w:rPr>
                <w:rFonts w:eastAsia="Calibri"/>
                <w:szCs w:val="24"/>
                <w:lang w:eastAsia="lt-LT"/>
              </w:rPr>
              <w:t>55 12 41</w:t>
            </w:r>
          </w:p>
        </w:tc>
      </w:tr>
    </w:tbl>
    <w:p w:rsidR="00864B7B" w:rsidRDefault="00864B7B"/>
    <w:sectPr w:rsidR="00864B7B" w:rsidSect="008C162A">
      <w:pgSz w:w="11906" w:h="16838"/>
      <w:pgMar w:top="993"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104AB2"/>
    <w:lvl w:ilvl="0">
      <w:numFmt w:val="bullet"/>
      <w:lvlText w:val="*"/>
      <w:lvlJc w:val="left"/>
    </w:lvl>
  </w:abstractNum>
  <w:abstractNum w:abstractNumId="1">
    <w:nsid w:val="2DD458D2"/>
    <w:multiLevelType w:val="multilevel"/>
    <w:tmpl w:val="073CCE18"/>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b/>
      </w:rPr>
    </w:lvl>
    <w:lvl w:ilvl="2">
      <w:start w:val="1"/>
      <w:numFmt w:val="decimal"/>
      <w:lvlText w:val="%1.%2.%3."/>
      <w:lvlJc w:val="left"/>
      <w:pPr>
        <w:ind w:left="1355" w:hanging="504"/>
      </w:pPr>
      <w:rPr>
        <w:rFonts w:hint="default"/>
        <w:b w:val="0"/>
        <w:i/>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296"/>
  <w:hyphenationZone w:val="396"/>
  <w:characterSpacingControl w:val="doNotCompress"/>
  <w:compat/>
  <w:rsids>
    <w:rsidRoot w:val="0076183B"/>
    <w:rsid w:val="00087FC9"/>
    <w:rsid w:val="004A442E"/>
    <w:rsid w:val="0076183B"/>
    <w:rsid w:val="00864B7B"/>
    <w:rsid w:val="008C162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3B"/>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7FC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z.centr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491</Characters>
  <Application>Microsoft Office Word</Application>
  <DocSecurity>0</DocSecurity>
  <Lines>4</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2018-05-23T11:51:00Z</dcterms:created>
  <dcterms:modified xsi:type="dcterms:W3CDTF">2018-05-23T11:52:00Z</dcterms:modified>
</cp:coreProperties>
</file>